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13C6D23E" w:rsidR="00181328" w:rsidRPr="005E1DD1" w:rsidRDefault="0016513A" w:rsidP="00F2656D">
      <w:pPr>
        <w:pStyle w:val="berschrift3"/>
      </w:pPr>
      <w:r>
        <w:rPr>
          <w:rFonts w:hint="eastAsia"/>
        </w:rPr>
        <w:t xml:space="preserve">新しいバージョンは、生産の明らかな効率向上を実現します! </w:t>
      </w:r>
    </w:p>
    <w:p w14:paraId="0F51901D" w14:textId="42FA9F94" w:rsidR="0066716B" w:rsidRPr="000F53BF" w:rsidRDefault="00301982" w:rsidP="00C45AD8">
      <w:pPr>
        <w:pStyle w:val="berschrift1"/>
        <w:rPr>
          <w:lang w:val="en-US"/>
        </w:rPr>
      </w:pPr>
      <w:r w:rsidRPr="000F53BF">
        <w:rPr>
          <w:rFonts w:hint="eastAsia"/>
          <w:lang w:val="en-US"/>
        </w:rPr>
        <w:t xml:space="preserve">productionManager: </w:t>
      </w:r>
      <w:r>
        <w:rPr>
          <w:rFonts w:hint="eastAsia"/>
        </w:rPr>
        <w:t>デジタルジョブフォルダは成長します</w:t>
      </w:r>
      <w:r w:rsidRPr="000F53BF">
        <w:rPr>
          <w:rFonts w:hint="eastAsia"/>
          <w:lang w:val="en-US"/>
        </w:rPr>
        <w:t xml:space="preserve">! </w:t>
      </w:r>
    </w:p>
    <w:p w14:paraId="6D35851D" w14:textId="6CBEDECE" w:rsidR="006322FA" w:rsidRPr="00104E57" w:rsidRDefault="5402A91D" w:rsidP="39C4BF73">
      <w:pPr>
        <w:rPr>
          <w:b/>
          <w:bCs/>
        </w:rPr>
      </w:pPr>
      <w:r>
        <w:rPr>
          <w:rFonts w:hint="eastAsia"/>
          <w:b/>
        </w:rPr>
        <w:t>デジタルジョブフォルダにより、多くの企業で、ジョブのペーパーレス化が透明かつ明確になりました。次のステップに進む時が来ました。 新バージョンの productionManager では、直感的な操作と統合された機能を組み合わせることで、柔軟なワークショップ編成の新たな基準が確立され、生産プロセスがさらに効率化されます。</w:t>
      </w:r>
    </w:p>
    <w:p w14:paraId="0B799E01" w14:textId="278F71B7" w:rsidR="004E720E" w:rsidRDefault="004E720E" w:rsidP="002529E2">
      <w:pPr>
        <w:pStyle w:val="berschrift2"/>
      </w:pPr>
      <w:r>
        <w:rPr>
          <w:rFonts w:hint="eastAsia"/>
        </w:rPr>
        <w:t>新バージョン。多様な可能性</w:t>
      </w:r>
    </w:p>
    <w:p w14:paraId="20F1F1E9" w14:textId="56E78730" w:rsidR="004E720E" w:rsidRDefault="00127AEA" w:rsidP="004E720E">
      <w:r>
        <w:rPr>
          <w:rFonts w:hint="eastAsia"/>
        </w:rPr>
        <w:t>デジタルジョブフォルダにより、明確なジョブ管理が保証され、すべての構成部品の現在の加工状況をすべての従業員に対して透明に保つことが可能になります。Web ベースのアプリを使用すると、すべての従業員が常にすべてのジョブのステータスを把握できます。新しいバージョンでは、再製造、ロット作成、柔軟なワークショップ編成など、生産プロセスを最適にサポートするための追加の利点が提供されます。</w:t>
      </w:r>
    </w:p>
    <w:p w14:paraId="7C023652" w14:textId="6D20A60A" w:rsidR="00322CA3" w:rsidRDefault="00512F91" w:rsidP="00322CA3">
      <w:pPr>
        <w:pStyle w:val="berschrift2"/>
      </w:pPr>
      <w:r>
        <w:rPr>
          <w:rFonts w:hint="eastAsia"/>
        </w:rPr>
        <w:t>さらに柔軟に。さらに個性的に</w:t>
      </w:r>
    </w:p>
    <w:p w14:paraId="035DC12E" w14:textId="3E1C20D8" w:rsidR="009612E2" w:rsidRDefault="009612E2" w:rsidP="00164DC1">
      <w:r>
        <w:rPr>
          <w:rFonts w:hint="eastAsia"/>
        </w:rPr>
        <w:t>新しいバージョンでは個別の調整が可能になり、ジョブデータをさらに柔軟に管理できるようになるため、将来的にはさらに多様なアプリの使用ができるようになります。たとえば、プロパティフィールドをさらに追加したり、カッティングリストのインポートとエクスポートをカスタマイズしたり、ERP システムや業界ソリューション用の追加パーツリストをエクスポートしたり、パーツリストを変更したり、追加したり、生産用の CNC プログラムやデータをさらに簡単に準備したりすることができます。</w:t>
      </w:r>
    </w:p>
    <w:p w14:paraId="14DFFA13" w14:textId="64707707" w:rsidR="00625FCD" w:rsidRDefault="00730748" w:rsidP="002529E2">
      <w:pPr>
        <w:pStyle w:val="berschrift2"/>
      </w:pPr>
      <w:r>
        <w:rPr>
          <w:rFonts w:hint="eastAsia"/>
        </w:rPr>
        <w:lastRenderedPageBreak/>
        <w:t>ジョブをインテリジェントに計画して、コストを節約</w:t>
      </w:r>
    </w:p>
    <w:p w14:paraId="63640F23" w14:textId="4B4ABB67" w:rsidR="00625FCD" w:rsidRDefault="00473E8C" w:rsidP="00625FCD">
      <w:r>
        <w:rPr>
          <w:rFonts w:hint="eastAsia"/>
        </w:rPr>
        <w:t xml:space="preserve">ジョブ計画の面では、「ロット作成」機能を備えた新しいバージョンは、作業準備段階から組織化された生産プロセスの基本的な基盤を築き、この機能により、生産ロットをすぐに作成できるようになります。ジョブ管理では、計画するジョブの概要をすでに把握しており、ワンクリックで個々のジョブをまとめ、重要なパラメータ (同じパネル材や縁材など) を考慮してインテリジェントな生産ロットに組み合わせることができます。これにより、材料の消費量が削減され、コストが低減されるだけでなく、同じパネル材と縁材を使用した構成部品が生産ロットとして生産されるため、同時に生産性も向上します。これにより、分割 (切断、ネスティング) 時や縁貼機での装備プロセスを削減できます。 </w:t>
      </w:r>
    </w:p>
    <w:p w14:paraId="29B42832" w14:textId="6090C6F3" w:rsidR="004A395E" w:rsidRDefault="004A395E" w:rsidP="00625FCD">
      <w:r>
        <w:rPr>
          <w:rFonts w:hint="eastAsia"/>
          <w:b/>
        </w:rPr>
        <w:t>その他の特徴:</w:t>
      </w:r>
      <w:r>
        <w:rPr>
          <w:rFonts w:hint="eastAsia"/>
        </w:rPr>
        <w:t xml:space="preserve"> 生産ロットは、選択した切断最適化 (intelliDivide Cutting など) に直接転送し、そこからさらに加工することができます。</w:t>
      </w:r>
    </w:p>
    <w:p w14:paraId="4017F599" w14:textId="085C9798" w:rsidR="005E61DC" w:rsidRDefault="003C039F" w:rsidP="002529E2">
      <w:pPr>
        <w:pStyle w:val="berschrift2"/>
      </w:pPr>
      <w:r>
        <w:rPr>
          <w:rFonts w:hint="eastAsia"/>
        </w:rPr>
        <w:t>すべてを一目で把握 – 再製造も</w:t>
      </w:r>
    </w:p>
    <w:p w14:paraId="140D0E4F" w14:textId="77777777" w:rsidR="00AE4EE5" w:rsidRDefault="004E5095" w:rsidP="00641475">
      <w:r>
        <w:rPr>
          <w:rFonts w:hint="eastAsia"/>
        </w:rPr>
        <w:t xml:space="preserve">多数のジョブがあるということは、多くの構成部品が日々複数の生産ステーションを通過することを意味します。したがって、不具合のある構成部品や損傷のある構成部品は珍しくなく、部品を再生産する必要があります。 </w:t>
      </w:r>
    </w:p>
    <w:p w14:paraId="07901F95" w14:textId="3053A5D1" w:rsidR="00641475" w:rsidRDefault="00EF352A" w:rsidP="00641475">
      <w:r>
        <w:rPr>
          <w:rFonts w:hint="eastAsia"/>
          <w:b/>
        </w:rPr>
        <w:t>課題:</w:t>
      </w:r>
      <w:r>
        <w:rPr>
          <w:rFonts w:hint="eastAsia"/>
        </w:rPr>
        <w:t xml:space="preserve"> 再製造では、進行中のジョブが中断されるため、待ち時間が長くなり、記録されていない材料の消費が増加し、追加の時間がかかることがよくあります。</w:t>
      </w:r>
    </w:p>
    <w:p w14:paraId="19F2B222" w14:textId="24F8318E" w:rsidR="000441E9" w:rsidRDefault="00C406A4" w:rsidP="00AB481E">
      <w:r>
        <w:rPr>
          <w:rFonts w:hint="eastAsia"/>
        </w:rPr>
        <w:t>デジタルジョブフォルダの新バージョンはそれに対するソリューションを提供し、デジタル通信チャネルにより再製造プロセスを加速します。不具合のある構成部品は製造現場で直接スキャンされ、productionManager に再製造として表示され、構成部品の画像、追加のコメント、添付ファイルなどの役立つ情報が補足されます。製造現場の従業員と作業準備の従業員の両方がタブレットまたは PC 経由で Web アプリにアクセスできるため、再製造プロセスがすべての従業員にリアルタイムで表示されます。さらに迅速な処理のために、担当の従業員にアプリ内で直接通知されます。</w:t>
      </w:r>
    </w:p>
    <w:p w14:paraId="174A47BF" w14:textId="77777777" w:rsidR="0008624A" w:rsidRDefault="00742780" w:rsidP="00AB481E">
      <w:r>
        <w:rPr>
          <w:rFonts w:hint="eastAsia"/>
        </w:rPr>
        <w:t>再製造はデジタルで記録および処理されるため、コミュニケーションが円滑に行わ</w:t>
      </w:r>
      <w:r>
        <w:rPr>
          <w:rFonts w:hint="eastAsia"/>
        </w:rPr>
        <w:lastRenderedPageBreak/>
        <w:t xml:space="preserve">れ、手動による中間ステップは不要です。すべての従業員がいつでも productionManager でステータスを追跡でき、すべての関連情報はデジタルジョブフォルダにまとめて表示されます。 </w:t>
      </w:r>
    </w:p>
    <w:p w14:paraId="72F8CD7F" w14:textId="6A27E35D" w:rsidR="005333F5" w:rsidRDefault="00EC5F05" w:rsidP="00AB481E">
      <w:r>
        <w:rPr>
          <w:rFonts w:hint="eastAsia"/>
          <w:b/>
        </w:rPr>
        <w:t>結果</w:t>
      </w:r>
      <w:r>
        <w:rPr>
          <w:rFonts w:hint="eastAsia"/>
        </w:rPr>
        <w:t xml:space="preserve">: このようにして、再製造は迅速かつ制御された方法で生産プロセスに組み込まれます。 </w:t>
      </w:r>
    </w:p>
    <w:p w14:paraId="487901F2" w14:textId="39139927" w:rsidR="001F41E3" w:rsidRDefault="002E58BE" w:rsidP="001F41E3">
      <w:pPr>
        <w:pStyle w:val="berschrift2"/>
      </w:pPr>
      <w:r>
        <w:rPr>
          <w:rFonts w:hint="eastAsia"/>
        </w:rPr>
        <w:t>あらゆるワークショップ環境に柔軟かつオープンに対応</w:t>
      </w:r>
    </w:p>
    <w:p w14:paraId="13F65D8C" w14:textId="1894F46A" w:rsidR="00943181" w:rsidRDefault="000C3910" w:rsidP="00943181">
      <w:r>
        <w:rPr>
          <w:rFonts w:hint="eastAsia"/>
        </w:rPr>
        <w:t>productionManager は、大きな費用をかけずにどんな場所にも導入することができます。SmartWOP、imos iX、OSD、Borm などの有名なソフトウェアプロバイダとの既存の調整されたインターフェースに加えて、新しいバージョンでは、柔軟なインターフェースにより、追加の ERP または CAD/CAM システムや業界ソリューションをデジタルジョブフォルダとシームレスにネットワーク化できるようになります。つまり、既存のソフトウェア環境との自動データ交換を妨げるものが一切なくなるということです。</w:t>
      </w:r>
    </w:p>
    <w:p w14:paraId="0F519028" w14:textId="77777777" w:rsidR="00F2656D" w:rsidRPr="000F53BF" w:rsidRDefault="00D65A21" w:rsidP="00F2656D">
      <w:pPr>
        <w:pStyle w:val="KeinLeerraum"/>
        <w:rPr>
          <w:lang w:val="en-US"/>
        </w:rPr>
      </w:pPr>
      <w:r w:rsidRPr="000F53BF">
        <w:rPr>
          <w:rFonts w:hint="eastAsia"/>
          <w:lang w:val="en-US"/>
        </w:rPr>
        <w:br w:type="page"/>
      </w:r>
      <w:r>
        <w:rPr>
          <w:rFonts w:hint="eastAsia"/>
        </w:rPr>
        <w:lastRenderedPageBreak/>
        <w:t>画像</w:t>
      </w:r>
    </w:p>
    <w:p w14:paraId="0F519029" w14:textId="7B414EC0" w:rsidR="00F2656D" w:rsidRPr="000F53BF" w:rsidRDefault="00F2656D" w:rsidP="00F2656D">
      <w:pPr>
        <w:pStyle w:val="KeinLeerraum"/>
        <w:rPr>
          <w:b w:val="0"/>
          <w:lang w:val="en-US"/>
        </w:rPr>
      </w:pPr>
      <w:r>
        <w:rPr>
          <w:rFonts w:hint="eastAsia"/>
          <w:b w:val="0"/>
        </w:rPr>
        <w:t>画像素材の出典</w:t>
      </w:r>
      <w:r w:rsidRPr="000F53BF">
        <w:rPr>
          <w:rFonts w:hint="eastAsia"/>
          <w:b w:val="0"/>
          <w:lang w:val="en-US"/>
        </w:rPr>
        <w:t>: HOMAG G</w:t>
      </w:r>
      <w:r w:rsidR="000F53BF">
        <w:rPr>
          <w:b w:val="0"/>
          <w:lang w:val="en-US"/>
        </w:rPr>
        <w:t>mbH</w:t>
      </w:r>
    </w:p>
    <w:p w14:paraId="0F51902A" w14:textId="77777777" w:rsidR="00F2656D" w:rsidRPr="000F53BF" w:rsidRDefault="00F2656D" w:rsidP="00F2656D">
      <w:pPr>
        <w:pStyle w:val="KeinLeerraum"/>
        <w:rPr>
          <w:b w:val="0"/>
          <w:lang w:val="en-US"/>
        </w:rPr>
      </w:pPr>
    </w:p>
    <w:p w14:paraId="0F51902B" w14:textId="77777777" w:rsidR="008547A0" w:rsidRPr="000F53BF" w:rsidRDefault="008547A0" w:rsidP="00F2656D">
      <w:pPr>
        <w:pStyle w:val="KeinLeerraum"/>
        <w:rPr>
          <w:b w:val="0"/>
          <w:lang w:val="en-US"/>
        </w:rPr>
      </w:pPr>
    </w:p>
    <w:p w14:paraId="0F51902C" w14:textId="77777777" w:rsidR="008547A0" w:rsidRPr="000F53BF" w:rsidRDefault="008547A0" w:rsidP="00F2656D">
      <w:pPr>
        <w:pStyle w:val="KeinLeerraum"/>
        <w:rPr>
          <w:b w:val="0"/>
          <w:lang w:val="en-US"/>
        </w:rPr>
      </w:pPr>
    </w:p>
    <w:p w14:paraId="0F51902D" w14:textId="77777777" w:rsidR="008547A0" w:rsidRPr="000F53BF" w:rsidRDefault="008547A0" w:rsidP="00F2656D">
      <w:pPr>
        <w:pStyle w:val="KeinLeerraum"/>
        <w:rPr>
          <w:b w:val="0"/>
          <w:lang w:val="en-US"/>
        </w:rPr>
      </w:pPr>
    </w:p>
    <w:p w14:paraId="0F51902E" w14:textId="613A2A10" w:rsidR="008547A0" w:rsidRDefault="50B6B12F" w:rsidP="00F2656D">
      <w:pPr>
        <w:pStyle w:val="KeinLeerraum"/>
        <w:rPr>
          <w:b w:val="0"/>
        </w:rPr>
      </w:pPr>
      <w:r>
        <w:rPr>
          <w:rFonts w:hint="eastAsia"/>
          <w:noProof/>
        </w:rPr>
        <w:drawing>
          <wp:inline distT="0" distB="0" distL="0" distR="0" wp14:anchorId="0F6CA0D3" wp14:editId="71A69C43">
            <wp:extent cx="5400675" cy="3600450"/>
            <wp:effectExtent l="0" t="0" r="9525" b="0"/>
            <wp:docPr id="61495602" name="Grafik 1" descr="Ein Bild, das Text, Person, computer,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1" w14:textId="038CF07F" w:rsidR="00B57FAC" w:rsidRPr="00F2656D" w:rsidRDefault="4235E85C" w:rsidP="39C4BF73">
      <w:pPr>
        <w:pStyle w:val="Titel"/>
        <w:rPr>
          <w:b w:val="0"/>
        </w:rPr>
      </w:pPr>
      <w:r>
        <w:rPr>
          <w:rFonts w:hint="eastAsia"/>
          <w:b w:val="0"/>
        </w:rPr>
        <w:t xml:space="preserve">productionManager: </w:t>
      </w:r>
      <w:r>
        <w:rPr>
          <w:rFonts w:hint="eastAsia"/>
          <w:b w:val="0"/>
        </w:rPr>
        <w:t>デジタルジョブフォルダは成長します</w:t>
      </w:r>
      <w:r>
        <w:rPr>
          <w:rFonts w:hint="eastAsia"/>
          <w:b w:val="0"/>
        </w:rPr>
        <w:t xml:space="preserve">! </w:t>
      </w:r>
      <w:r>
        <w:rPr>
          <w:rFonts w:hint="eastAsia"/>
          <w:b w:val="0"/>
        </w:rPr>
        <w:t>新しいバージョンでは、再製造、ロット作成、柔軟なワークショップ編成など、明かな効率性の向上が実現します。</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0F53BF" w:rsidRDefault="00F2656D" w:rsidP="008547A0">
      <w:pPr>
        <w:pStyle w:val="Untertitel"/>
        <w:rPr>
          <w:b/>
          <w:lang w:val="en-US"/>
        </w:rPr>
      </w:pPr>
      <w:r>
        <w:rPr>
          <w:rFonts w:hint="eastAsia"/>
          <w:b/>
        </w:rPr>
        <w:t>お問い合わせ先</w:t>
      </w:r>
      <w:r w:rsidRPr="000F53BF">
        <w:rPr>
          <w:rFonts w:hint="eastAsia"/>
          <w:b/>
          <w:lang w:val="en-US"/>
        </w:rPr>
        <w:t>:</w:t>
      </w:r>
    </w:p>
    <w:p w14:paraId="0F51903C" w14:textId="77777777" w:rsidR="00F2656D" w:rsidRPr="000F53BF" w:rsidRDefault="00F2656D" w:rsidP="008547A0">
      <w:pPr>
        <w:pStyle w:val="Untertitel"/>
        <w:rPr>
          <w:lang w:val="en-US"/>
        </w:rPr>
      </w:pPr>
    </w:p>
    <w:p w14:paraId="0F51903D" w14:textId="77777777" w:rsidR="00F2656D" w:rsidRPr="000F53BF" w:rsidRDefault="00F2656D" w:rsidP="008547A0">
      <w:pPr>
        <w:pStyle w:val="Untertitel"/>
        <w:rPr>
          <w:lang w:val="en-US"/>
        </w:rPr>
      </w:pPr>
    </w:p>
    <w:p w14:paraId="0F51903E" w14:textId="6D080008" w:rsidR="00F2656D" w:rsidRPr="000F53BF" w:rsidRDefault="00F2656D" w:rsidP="008547A0">
      <w:pPr>
        <w:pStyle w:val="Untertitel"/>
        <w:rPr>
          <w:b/>
          <w:lang w:val="en-US"/>
        </w:rPr>
      </w:pPr>
      <w:r w:rsidRPr="000F53BF">
        <w:rPr>
          <w:rFonts w:hint="eastAsia"/>
          <w:b/>
          <w:lang w:val="en-US"/>
        </w:rPr>
        <w:t>HOMAG G</w:t>
      </w:r>
      <w:r w:rsidR="000F53BF">
        <w:rPr>
          <w:b/>
          <w:lang w:val="en-US"/>
        </w:rPr>
        <w:t>mbH</w:t>
      </w:r>
    </w:p>
    <w:p w14:paraId="0F51903F" w14:textId="77777777" w:rsidR="00F2656D" w:rsidRPr="008547A0" w:rsidRDefault="00F2656D" w:rsidP="008547A0">
      <w:pPr>
        <w:pStyle w:val="Untertitel"/>
      </w:pPr>
      <w:r>
        <w:rPr>
          <w:rFonts w:hint="eastAsia"/>
        </w:rPr>
        <w:t>Homagstraße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226288" w:rsidRDefault="00F2656D" w:rsidP="008547A0">
      <w:pPr>
        <w:pStyle w:val="Untertitel"/>
      </w:pPr>
      <w:r>
        <w:rPr>
          <w:rFonts w:hint="eastAsia"/>
        </w:rPr>
        <w:t>www.homag.com</w:t>
      </w:r>
    </w:p>
    <w:p w14:paraId="0F519043" w14:textId="77777777" w:rsidR="00F2656D" w:rsidRPr="000F53BF" w:rsidRDefault="00F2656D" w:rsidP="008547A0">
      <w:pPr>
        <w:pStyle w:val="Untertitel"/>
      </w:pPr>
    </w:p>
    <w:p w14:paraId="0F519044" w14:textId="77777777" w:rsidR="00F2656D" w:rsidRPr="000F53BF" w:rsidRDefault="00F2656D" w:rsidP="008547A0">
      <w:pPr>
        <w:pStyle w:val="Untertitel"/>
      </w:pPr>
    </w:p>
    <w:p w14:paraId="0F519045" w14:textId="15183818" w:rsidR="00F12542" w:rsidRPr="005C658D" w:rsidRDefault="00F12542" w:rsidP="008547A0">
      <w:pPr>
        <w:pStyle w:val="Untertitel"/>
        <w:rPr>
          <w:b/>
        </w:rPr>
      </w:pPr>
      <w:r>
        <w:rPr>
          <w:rFonts w:hint="eastAsia"/>
          <w:b/>
        </w:rPr>
        <w:lastRenderedPageBreak/>
        <w:t>Dejana Seeger</w:t>
      </w:r>
    </w:p>
    <w:p w14:paraId="4A579205" w14:textId="597BE669" w:rsidR="00640964" w:rsidRPr="005C658D" w:rsidRDefault="00226288" w:rsidP="00036035">
      <w:pPr>
        <w:pStyle w:val="Untertitel"/>
      </w:pPr>
      <w:r>
        <w:rPr>
          <w:rFonts w:hint="eastAsia"/>
        </w:rPr>
        <w:t>Digital Product Innovation</w:t>
      </w:r>
    </w:p>
    <w:p w14:paraId="0F519047" w14:textId="70528FC5" w:rsidR="00F12542" w:rsidRPr="005C658D" w:rsidRDefault="00F12542" w:rsidP="008547A0">
      <w:pPr>
        <w:pStyle w:val="Untertitel"/>
      </w:pPr>
      <w:r>
        <w:rPr>
          <w:rFonts w:hint="eastAsia"/>
        </w:rPr>
        <w:t>Tel.</w:t>
      </w:r>
      <w:r>
        <w:rPr>
          <w:rFonts w:hint="eastAsia"/>
        </w:rPr>
        <w:tab/>
        <w:t>+49 173 492 7083</w:t>
      </w:r>
    </w:p>
    <w:p w14:paraId="0F519049" w14:textId="1D235A64" w:rsidR="00481597" w:rsidRPr="005C658D" w:rsidRDefault="00226288" w:rsidP="008547A0">
      <w:pPr>
        <w:pStyle w:val="Untertitel"/>
      </w:pPr>
      <w:r>
        <w:rPr>
          <w:rFonts w:hint="eastAsia"/>
        </w:rPr>
        <w:t>dejana.seeger@homag.com</w:t>
      </w:r>
    </w:p>
    <w:sectPr w:rsidR="00481597" w:rsidRPr="005C658D"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429D1" w14:textId="77777777" w:rsidR="00156D7B" w:rsidRDefault="00156D7B">
      <w:r>
        <w:separator/>
      </w:r>
    </w:p>
  </w:endnote>
  <w:endnote w:type="continuationSeparator" w:id="0">
    <w:p w14:paraId="020C75F6" w14:textId="77777777" w:rsidR="00156D7B" w:rsidRDefault="00156D7B">
      <w:r>
        <w:continuationSeparator/>
      </w:r>
    </w:p>
  </w:endnote>
  <w:endnote w:type="continuationNotice" w:id="1">
    <w:p w14:paraId="6DD49E61" w14:textId="77777777" w:rsidR="00156D7B" w:rsidRDefault="00156D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16EA" w14:textId="1D8C14AE" w:rsidR="00944EEB" w:rsidRDefault="00944EEB">
    <w:pPr>
      <w:pStyle w:val="Fuzeile"/>
    </w:pPr>
    <w:r>
      <w:rPr>
        <w:rFonts w:hint="eastAsia"/>
        <w:noProof/>
      </w:rPr>
      <mc:AlternateContent>
        <mc:Choice Requires="wps">
          <w:drawing>
            <wp:anchor distT="0" distB="0" distL="0" distR="0" simplePos="0" relativeHeight="251658241" behindDoc="0" locked="0" layoutInCell="1" allowOverlap="1" wp14:anchorId="22022969" wp14:editId="6D489A91">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D9642B" w14:textId="01E4C5AD" w:rsidR="00944EEB" w:rsidRPr="00944EEB" w:rsidRDefault="00944EEB" w:rsidP="00944EEB">
                          <w:pPr>
                            <w:spacing w:after="0"/>
                            <w:rPr>
                              <w:rFonts w:ascii="Calibri" w:hAnsi="Calibri" w:cs="Calibri"/>
                              <w:noProof/>
                              <w:color w:val="000000"/>
                              <w:sz w:val="20"/>
                            </w:rPr>
                          </w:pPr>
                          <w:r>
                            <w:rPr>
                              <w:rFonts w:ascii="Calibri" w:hAnsi="Calibri" w:cs="Calibri" w:hint="eastAsia"/>
                              <w:color w:val="000000"/>
                              <w:sz w:val="20"/>
                            </w:rPr>
                            <w:t>社外秘</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022969"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FD9642B" w14:textId="01E4C5AD" w:rsidR="00944EEB" w:rsidRPr="00944EEB" w:rsidRDefault="00944EEB" w:rsidP="00944EEB">
                    <w:pPr>
                      <w:spacing w:after="0"/>
                      <w:rPr>
                        <w:rFonts w:ascii="Calibri" w:hAnsi="Calibri" w:cs="Calibri"/>
                        <w:noProof/>
                        <w:color w:val="000000"/>
                        <w:sz w:val="20"/>
                      </w:rPr>
                    </w:pPr>
                    <w:r>
                      <w:rPr>
                        <w:rFonts w:ascii="Calibri" w:hAnsi="Calibri" w:cs="Calibri" w:hint="eastAsia"/>
                        <w:color w:val="000000"/>
                        <w:sz w:val="20"/>
                      </w:rPr>
                      <w:t>社外秘</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2018A64B"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024" w14:textId="3B185A26" w:rsidR="00944EEB" w:rsidRDefault="00944EEB">
    <w:pPr>
      <w:pStyle w:val="Fuzeile"/>
    </w:pPr>
    <w:r>
      <w:rPr>
        <w:rFonts w:hint="eastAsia"/>
        <w:noProof/>
      </w:rPr>
      <mc:AlternateContent>
        <mc:Choice Requires="wps">
          <w:drawing>
            <wp:anchor distT="0" distB="0" distL="0" distR="0" simplePos="0" relativeHeight="251658240" behindDoc="0" locked="0" layoutInCell="1" allowOverlap="1" wp14:anchorId="304730FB" wp14:editId="7577303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658E" w14:textId="533CD80B" w:rsidR="00944EEB" w:rsidRPr="00944EEB" w:rsidRDefault="00944EEB" w:rsidP="00944EEB">
                          <w:pPr>
                            <w:spacing w:after="0"/>
                            <w:rPr>
                              <w:rFonts w:ascii="Calibri" w:hAnsi="Calibri" w:cs="Calibri"/>
                              <w:noProof/>
                              <w:color w:val="000000"/>
                              <w:sz w:val="20"/>
                            </w:rPr>
                          </w:pPr>
                          <w:r>
                            <w:rPr>
                              <w:rFonts w:ascii="Calibri" w:hAnsi="Calibri" w:cs="Calibri" w:hint="eastAsia"/>
                              <w:color w:val="000000"/>
                              <w:sz w:val="20"/>
                            </w:rPr>
                            <w:t>社外秘</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4730FB"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D58658E" w14:textId="533CD80B" w:rsidR="00944EEB" w:rsidRPr="00944EEB" w:rsidRDefault="00944EEB" w:rsidP="00944EEB">
                    <w:pPr>
                      <w:spacing w:after="0"/>
                      <w:rPr>
                        <w:rFonts w:ascii="Calibri" w:hAnsi="Calibri" w:cs="Calibri"/>
                        <w:noProof/>
                        <w:color w:val="000000"/>
                        <w:sz w:val="20"/>
                      </w:rPr>
                    </w:pPr>
                    <w:r>
                      <w:rPr>
                        <w:rFonts w:ascii="Calibri" w:hAnsi="Calibri" w:cs="Calibri" w:hint="eastAsia"/>
                        <w:color w:val="000000"/>
                        <w:sz w:val="20"/>
                      </w:rPr>
                      <w:t>社外秘</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00650" w14:textId="77777777" w:rsidR="00156D7B" w:rsidRDefault="00156D7B">
      <w:r>
        <w:separator/>
      </w:r>
    </w:p>
  </w:footnote>
  <w:footnote w:type="continuationSeparator" w:id="0">
    <w:p w14:paraId="70F8A24B" w14:textId="77777777" w:rsidR="00156D7B" w:rsidRDefault="00156D7B">
      <w:r>
        <w:continuationSeparator/>
      </w:r>
    </w:p>
  </w:footnote>
  <w:footnote w:type="continuationNotice" w:id="1">
    <w:p w14:paraId="2C4CEE37" w14:textId="77777777" w:rsidR="00156D7B" w:rsidRDefault="00156D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プレスリリース</w:t>
    </w:r>
    <w:r>
      <w:rPr>
        <w:rFonts w:hint="eastAsia"/>
        <w:b/>
        <w:sz w:val="28"/>
      </w:rPr>
      <w:tab/>
    </w:r>
    <w:r>
      <w:rPr>
        <w:rFonts w:hint="eastAsia"/>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20723231" w14:textId="03F4860C" w:rsidR="00C74CDC" w:rsidRDefault="00EC7743" w:rsidP="00BA6707">
          <w:pPr>
            <w:pStyle w:val="Kopfzeile"/>
            <w:widowControl/>
            <w:tabs>
              <w:tab w:val="clear" w:pos="1418"/>
              <w:tab w:val="clear" w:pos="1560"/>
            </w:tabs>
            <w:spacing w:after="0" w:line="240" w:lineRule="auto"/>
            <w:rPr>
              <w:sz w:val="18"/>
            </w:rPr>
          </w:pPr>
          <w:r>
            <w:rPr>
              <w:rFonts w:hint="eastAsia"/>
              <w:sz w:val="18"/>
            </w:rPr>
            <w:t>デジタル化</w:t>
          </w:r>
        </w:p>
        <w:p w14:paraId="0F519050" w14:textId="529B0741" w:rsidR="00BA6707" w:rsidRDefault="00BA6707" w:rsidP="00BA6707">
          <w:pPr>
            <w:pStyle w:val="Kopfzeile"/>
            <w:widowControl/>
            <w:tabs>
              <w:tab w:val="clear" w:pos="1418"/>
              <w:tab w:val="clear" w:pos="1560"/>
            </w:tabs>
            <w:spacing w:after="0" w:line="240" w:lineRule="auto"/>
            <w:rPr>
              <w:sz w:val="18"/>
            </w:rPr>
          </w:pPr>
        </w:p>
      </w:tc>
      <w:tc>
        <w:tcPr>
          <w:tcW w:w="2268" w:type="dxa"/>
        </w:tcPr>
        <w:p w14:paraId="0F519051" w14:textId="62FCC77A" w:rsidR="00C74CDC" w:rsidRDefault="00C64040" w:rsidP="00662BE6">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6F1AC9">
            <w:rPr>
              <w:rFonts w:hint="eastAsia"/>
              <w:sz w:val="18"/>
            </w:rPr>
            <w:t>1</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6F1AC9">
            <w:rPr>
              <w:rFonts w:hint="eastAsia"/>
              <w:sz w:val="18"/>
            </w:rPr>
            <w:t>2</w:t>
          </w:r>
          <w:r w:rsidR="00C74CDC">
            <w:rPr>
              <w:rFonts w:hint="eastAsia"/>
              <w:sz w:val="18"/>
            </w:rPr>
            <w:fldChar w:fldCharType="end"/>
          </w:r>
        </w:p>
      </w:tc>
      <w:tc>
        <w:tcPr>
          <w:tcW w:w="3969" w:type="dxa"/>
        </w:tcPr>
        <w:p w14:paraId="0F519052" w14:textId="4387EE2D" w:rsidR="00C74CDC" w:rsidRDefault="00C74CDC" w:rsidP="006F1AC9">
          <w:pPr>
            <w:pStyle w:val="Kopfzeile"/>
            <w:widowControl/>
            <w:tabs>
              <w:tab w:val="clear" w:pos="1418"/>
              <w:tab w:val="clear" w:pos="1560"/>
              <w:tab w:val="clear" w:pos="9072"/>
              <w:tab w:val="right" w:pos="1763"/>
            </w:tabs>
            <w:spacing w:after="0"/>
            <w:ind w:right="284"/>
            <w:rPr>
              <w:sz w:val="18"/>
            </w:rPr>
          </w:pPr>
          <w:r>
            <w:rPr>
              <w:rFonts w:hint="eastAsia"/>
              <w:sz w:val="18"/>
            </w:rPr>
            <w:tab/>
            <w:t>2025 年 4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2EBA"/>
    <w:rsid w:val="000036EC"/>
    <w:rsid w:val="00003839"/>
    <w:rsid w:val="00003E79"/>
    <w:rsid w:val="00004306"/>
    <w:rsid w:val="0001030D"/>
    <w:rsid w:val="000104E1"/>
    <w:rsid w:val="00010C96"/>
    <w:rsid w:val="00013180"/>
    <w:rsid w:val="00013E59"/>
    <w:rsid w:val="0001522E"/>
    <w:rsid w:val="00015E95"/>
    <w:rsid w:val="00017717"/>
    <w:rsid w:val="00024EE9"/>
    <w:rsid w:val="00024FED"/>
    <w:rsid w:val="00026BD6"/>
    <w:rsid w:val="00027E33"/>
    <w:rsid w:val="00035657"/>
    <w:rsid w:val="00035E4A"/>
    <w:rsid w:val="00036035"/>
    <w:rsid w:val="00040975"/>
    <w:rsid w:val="000422C5"/>
    <w:rsid w:val="000441E9"/>
    <w:rsid w:val="000471D4"/>
    <w:rsid w:val="00050E88"/>
    <w:rsid w:val="00051DE2"/>
    <w:rsid w:val="000531A8"/>
    <w:rsid w:val="0005396C"/>
    <w:rsid w:val="00060F66"/>
    <w:rsid w:val="00061FFE"/>
    <w:rsid w:val="000626D3"/>
    <w:rsid w:val="00064DE4"/>
    <w:rsid w:val="0007054C"/>
    <w:rsid w:val="00070D5B"/>
    <w:rsid w:val="0007281E"/>
    <w:rsid w:val="000736FE"/>
    <w:rsid w:val="00080256"/>
    <w:rsid w:val="00080779"/>
    <w:rsid w:val="00083ACD"/>
    <w:rsid w:val="0008624A"/>
    <w:rsid w:val="00087568"/>
    <w:rsid w:val="0009097B"/>
    <w:rsid w:val="000947C7"/>
    <w:rsid w:val="00095708"/>
    <w:rsid w:val="00095AC8"/>
    <w:rsid w:val="00096C05"/>
    <w:rsid w:val="000A70A5"/>
    <w:rsid w:val="000A763F"/>
    <w:rsid w:val="000A7646"/>
    <w:rsid w:val="000B36D1"/>
    <w:rsid w:val="000B3B04"/>
    <w:rsid w:val="000B40DB"/>
    <w:rsid w:val="000C36D4"/>
    <w:rsid w:val="000C3910"/>
    <w:rsid w:val="000D1074"/>
    <w:rsid w:val="000D2637"/>
    <w:rsid w:val="000D3AAC"/>
    <w:rsid w:val="000D400C"/>
    <w:rsid w:val="000D4115"/>
    <w:rsid w:val="000D5284"/>
    <w:rsid w:val="000E13E2"/>
    <w:rsid w:val="000E4F41"/>
    <w:rsid w:val="000E5123"/>
    <w:rsid w:val="000E66EC"/>
    <w:rsid w:val="000F0B38"/>
    <w:rsid w:val="000F1EB1"/>
    <w:rsid w:val="000F53BF"/>
    <w:rsid w:val="000F5FBB"/>
    <w:rsid w:val="001009AB"/>
    <w:rsid w:val="001036F4"/>
    <w:rsid w:val="00104E57"/>
    <w:rsid w:val="00106960"/>
    <w:rsid w:val="00106D94"/>
    <w:rsid w:val="001133A3"/>
    <w:rsid w:val="00113626"/>
    <w:rsid w:val="001233CD"/>
    <w:rsid w:val="001234BA"/>
    <w:rsid w:val="00127AEA"/>
    <w:rsid w:val="00131214"/>
    <w:rsid w:val="00132AB7"/>
    <w:rsid w:val="00133659"/>
    <w:rsid w:val="001346DA"/>
    <w:rsid w:val="00134FF7"/>
    <w:rsid w:val="001379FB"/>
    <w:rsid w:val="00141380"/>
    <w:rsid w:val="00143F2D"/>
    <w:rsid w:val="00144AF7"/>
    <w:rsid w:val="00144DE4"/>
    <w:rsid w:val="00145628"/>
    <w:rsid w:val="00145794"/>
    <w:rsid w:val="00147E95"/>
    <w:rsid w:val="00154042"/>
    <w:rsid w:val="001544C1"/>
    <w:rsid w:val="00155A16"/>
    <w:rsid w:val="00155DD8"/>
    <w:rsid w:val="00156D7B"/>
    <w:rsid w:val="0016096A"/>
    <w:rsid w:val="00161926"/>
    <w:rsid w:val="00164DC1"/>
    <w:rsid w:val="0016513A"/>
    <w:rsid w:val="00165EB0"/>
    <w:rsid w:val="00171A90"/>
    <w:rsid w:val="00172291"/>
    <w:rsid w:val="00176C76"/>
    <w:rsid w:val="0017709B"/>
    <w:rsid w:val="00181157"/>
    <w:rsid w:val="00181236"/>
    <w:rsid w:val="00181328"/>
    <w:rsid w:val="0018144A"/>
    <w:rsid w:val="00184AB8"/>
    <w:rsid w:val="00185CB4"/>
    <w:rsid w:val="00191B7B"/>
    <w:rsid w:val="00192166"/>
    <w:rsid w:val="00192891"/>
    <w:rsid w:val="00193DF7"/>
    <w:rsid w:val="00194D13"/>
    <w:rsid w:val="00196609"/>
    <w:rsid w:val="001969D0"/>
    <w:rsid w:val="00197C90"/>
    <w:rsid w:val="001A1283"/>
    <w:rsid w:val="001A140D"/>
    <w:rsid w:val="001A6C44"/>
    <w:rsid w:val="001A7968"/>
    <w:rsid w:val="001B3EC8"/>
    <w:rsid w:val="001B5389"/>
    <w:rsid w:val="001C1F3B"/>
    <w:rsid w:val="001C3917"/>
    <w:rsid w:val="001C4D84"/>
    <w:rsid w:val="001D0F03"/>
    <w:rsid w:val="001D52FA"/>
    <w:rsid w:val="001D7A81"/>
    <w:rsid w:val="001F41E3"/>
    <w:rsid w:val="001F5F23"/>
    <w:rsid w:val="001F6AB9"/>
    <w:rsid w:val="00210F82"/>
    <w:rsid w:val="00212C29"/>
    <w:rsid w:val="00213A46"/>
    <w:rsid w:val="002206E7"/>
    <w:rsid w:val="00221726"/>
    <w:rsid w:val="00226288"/>
    <w:rsid w:val="0022697A"/>
    <w:rsid w:val="00227B93"/>
    <w:rsid w:val="002351AB"/>
    <w:rsid w:val="00244347"/>
    <w:rsid w:val="002449CE"/>
    <w:rsid w:val="00246F3E"/>
    <w:rsid w:val="002529E2"/>
    <w:rsid w:val="002560A1"/>
    <w:rsid w:val="002566D7"/>
    <w:rsid w:val="002568B2"/>
    <w:rsid w:val="00257269"/>
    <w:rsid w:val="0026006A"/>
    <w:rsid w:val="002625D7"/>
    <w:rsid w:val="00262EF5"/>
    <w:rsid w:val="002633C7"/>
    <w:rsid w:val="00263B1B"/>
    <w:rsid w:val="00265B89"/>
    <w:rsid w:val="00272217"/>
    <w:rsid w:val="00274D1F"/>
    <w:rsid w:val="0027604E"/>
    <w:rsid w:val="00276C42"/>
    <w:rsid w:val="00281372"/>
    <w:rsid w:val="0028344B"/>
    <w:rsid w:val="00283DE2"/>
    <w:rsid w:val="002849D8"/>
    <w:rsid w:val="00284CEA"/>
    <w:rsid w:val="002854FA"/>
    <w:rsid w:val="00287645"/>
    <w:rsid w:val="00294694"/>
    <w:rsid w:val="0029582D"/>
    <w:rsid w:val="00297FA3"/>
    <w:rsid w:val="002A0418"/>
    <w:rsid w:val="002A19F6"/>
    <w:rsid w:val="002A557A"/>
    <w:rsid w:val="002A5E07"/>
    <w:rsid w:val="002B023D"/>
    <w:rsid w:val="002B0314"/>
    <w:rsid w:val="002B16BB"/>
    <w:rsid w:val="002B3642"/>
    <w:rsid w:val="002C38CC"/>
    <w:rsid w:val="002C5353"/>
    <w:rsid w:val="002C7DDB"/>
    <w:rsid w:val="002D3C9E"/>
    <w:rsid w:val="002D4060"/>
    <w:rsid w:val="002D4651"/>
    <w:rsid w:val="002D4DC7"/>
    <w:rsid w:val="002E2F29"/>
    <w:rsid w:val="002E5184"/>
    <w:rsid w:val="002E58BE"/>
    <w:rsid w:val="002E676A"/>
    <w:rsid w:val="002F5412"/>
    <w:rsid w:val="00300D16"/>
    <w:rsid w:val="003014A3"/>
    <w:rsid w:val="00301982"/>
    <w:rsid w:val="00306059"/>
    <w:rsid w:val="00306F18"/>
    <w:rsid w:val="0031448C"/>
    <w:rsid w:val="00315A9B"/>
    <w:rsid w:val="0031638E"/>
    <w:rsid w:val="00320852"/>
    <w:rsid w:val="003208D4"/>
    <w:rsid w:val="00321923"/>
    <w:rsid w:val="003220C3"/>
    <w:rsid w:val="00322CA3"/>
    <w:rsid w:val="00323202"/>
    <w:rsid w:val="00323BC7"/>
    <w:rsid w:val="00324902"/>
    <w:rsid w:val="00325781"/>
    <w:rsid w:val="00326A5C"/>
    <w:rsid w:val="00331782"/>
    <w:rsid w:val="003408F2"/>
    <w:rsid w:val="0034367E"/>
    <w:rsid w:val="00346010"/>
    <w:rsid w:val="003463D1"/>
    <w:rsid w:val="0034649B"/>
    <w:rsid w:val="00347EC3"/>
    <w:rsid w:val="00351017"/>
    <w:rsid w:val="00356323"/>
    <w:rsid w:val="00357F31"/>
    <w:rsid w:val="0036486F"/>
    <w:rsid w:val="00367548"/>
    <w:rsid w:val="003705E5"/>
    <w:rsid w:val="003728D3"/>
    <w:rsid w:val="0037304F"/>
    <w:rsid w:val="0037471E"/>
    <w:rsid w:val="003804F3"/>
    <w:rsid w:val="00382CAE"/>
    <w:rsid w:val="00382EF8"/>
    <w:rsid w:val="003909C4"/>
    <w:rsid w:val="003960BE"/>
    <w:rsid w:val="00397B81"/>
    <w:rsid w:val="003A0D46"/>
    <w:rsid w:val="003A188D"/>
    <w:rsid w:val="003A18FD"/>
    <w:rsid w:val="003A464D"/>
    <w:rsid w:val="003A71C2"/>
    <w:rsid w:val="003A7C8F"/>
    <w:rsid w:val="003B0F9A"/>
    <w:rsid w:val="003B2408"/>
    <w:rsid w:val="003B4021"/>
    <w:rsid w:val="003B4674"/>
    <w:rsid w:val="003B4BCA"/>
    <w:rsid w:val="003B6D82"/>
    <w:rsid w:val="003C039F"/>
    <w:rsid w:val="003C34C9"/>
    <w:rsid w:val="003C3F11"/>
    <w:rsid w:val="003D0390"/>
    <w:rsid w:val="003D1ED8"/>
    <w:rsid w:val="003D3619"/>
    <w:rsid w:val="003D3D13"/>
    <w:rsid w:val="003D56F0"/>
    <w:rsid w:val="003E1736"/>
    <w:rsid w:val="003E3908"/>
    <w:rsid w:val="003E7CCD"/>
    <w:rsid w:val="003F2B7A"/>
    <w:rsid w:val="003F2D99"/>
    <w:rsid w:val="003F6B6D"/>
    <w:rsid w:val="003F6B9B"/>
    <w:rsid w:val="003F7767"/>
    <w:rsid w:val="00401216"/>
    <w:rsid w:val="004013BF"/>
    <w:rsid w:val="00401BEE"/>
    <w:rsid w:val="00403619"/>
    <w:rsid w:val="00405321"/>
    <w:rsid w:val="004105D8"/>
    <w:rsid w:val="00413C04"/>
    <w:rsid w:val="00413C50"/>
    <w:rsid w:val="00415721"/>
    <w:rsid w:val="00425F53"/>
    <w:rsid w:val="00426397"/>
    <w:rsid w:val="004401F4"/>
    <w:rsid w:val="004407DC"/>
    <w:rsid w:val="00443069"/>
    <w:rsid w:val="00445EF9"/>
    <w:rsid w:val="004468FD"/>
    <w:rsid w:val="00450498"/>
    <w:rsid w:val="00456235"/>
    <w:rsid w:val="00456888"/>
    <w:rsid w:val="00460582"/>
    <w:rsid w:val="004605F6"/>
    <w:rsid w:val="00460743"/>
    <w:rsid w:val="004646F9"/>
    <w:rsid w:val="0046535F"/>
    <w:rsid w:val="00471C8D"/>
    <w:rsid w:val="00473E8C"/>
    <w:rsid w:val="004804AF"/>
    <w:rsid w:val="00481597"/>
    <w:rsid w:val="004817FB"/>
    <w:rsid w:val="0048259E"/>
    <w:rsid w:val="00483A92"/>
    <w:rsid w:val="0048532A"/>
    <w:rsid w:val="004873A0"/>
    <w:rsid w:val="00495793"/>
    <w:rsid w:val="004A0290"/>
    <w:rsid w:val="004A1ECC"/>
    <w:rsid w:val="004A2787"/>
    <w:rsid w:val="004A395E"/>
    <w:rsid w:val="004A3D51"/>
    <w:rsid w:val="004A6F40"/>
    <w:rsid w:val="004A7A47"/>
    <w:rsid w:val="004B1435"/>
    <w:rsid w:val="004B29FA"/>
    <w:rsid w:val="004C1EE5"/>
    <w:rsid w:val="004D0BFA"/>
    <w:rsid w:val="004D37EA"/>
    <w:rsid w:val="004D445E"/>
    <w:rsid w:val="004D7330"/>
    <w:rsid w:val="004D76C3"/>
    <w:rsid w:val="004E1ED3"/>
    <w:rsid w:val="004E30F0"/>
    <w:rsid w:val="004E5095"/>
    <w:rsid w:val="004E5B50"/>
    <w:rsid w:val="004E6AA2"/>
    <w:rsid w:val="004E720E"/>
    <w:rsid w:val="004F11E1"/>
    <w:rsid w:val="004F77A9"/>
    <w:rsid w:val="0050034F"/>
    <w:rsid w:val="005060D6"/>
    <w:rsid w:val="00507DAD"/>
    <w:rsid w:val="00511447"/>
    <w:rsid w:val="00512F91"/>
    <w:rsid w:val="00513A4B"/>
    <w:rsid w:val="00514077"/>
    <w:rsid w:val="0051559D"/>
    <w:rsid w:val="00520897"/>
    <w:rsid w:val="005209AE"/>
    <w:rsid w:val="00530474"/>
    <w:rsid w:val="005304B3"/>
    <w:rsid w:val="00530740"/>
    <w:rsid w:val="00532963"/>
    <w:rsid w:val="005333F5"/>
    <w:rsid w:val="0053360E"/>
    <w:rsid w:val="005346DE"/>
    <w:rsid w:val="00537C82"/>
    <w:rsid w:val="00537F4B"/>
    <w:rsid w:val="0054012D"/>
    <w:rsid w:val="0054552D"/>
    <w:rsid w:val="005475DE"/>
    <w:rsid w:val="00547750"/>
    <w:rsid w:val="00553988"/>
    <w:rsid w:val="00555351"/>
    <w:rsid w:val="00555DEF"/>
    <w:rsid w:val="005623BE"/>
    <w:rsid w:val="00565175"/>
    <w:rsid w:val="00566AF9"/>
    <w:rsid w:val="005702C5"/>
    <w:rsid w:val="00570C27"/>
    <w:rsid w:val="005759C9"/>
    <w:rsid w:val="0058077E"/>
    <w:rsid w:val="00581C17"/>
    <w:rsid w:val="0058611D"/>
    <w:rsid w:val="00586308"/>
    <w:rsid w:val="0058634F"/>
    <w:rsid w:val="005875EC"/>
    <w:rsid w:val="005876F3"/>
    <w:rsid w:val="005913B1"/>
    <w:rsid w:val="005940AC"/>
    <w:rsid w:val="005943A9"/>
    <w:rsid w:val="00596987"/>
    <w:rsid w:val="005A2122"/>
    <w:rsid w:val="005A3055"/>
    <w:rsid w:val="005A46BC"/>
    <w:rsid w:val="005A4959"/>
    <w:rsid w:val="005A4C71"/>
    <w:rsid w:val="005A4D02"/>
    <w:rsid w:val="005A5380"/>
    <w:rsid w:val="005A71A7"/>
    <w:rsid w:val="005A7329"/>
    <w:rsid w:val="005A742B"/>
    <w:rsid w:val="005B4B38"/>
    <w:rsid w:val="005B4F34"/>
    <w:rsid w:val="005B68D1"/>
    <w:rsid w:val="005C3F80"/>
    <w:rsid w:val="005C5C83"/>
    <w:rsid w:val="005C623C"/>
    <w:rsid w:val="005C652D"/>
    <w:rsid w:val="005C658D"/>
    <w:rsid w:val="005D0525"/>
    <w:rsid w:val="005D59E6"/>
    <w:rsid w:val="005D63F5"/>
    <w:rsid w:val="005D6693"/>
    <w:rsid w:val="005D6A88"/>
    <w:rsid w:val="005E0207"/>
    <w:rsid w:val="005E1DD1"/>
    <w:rsid w:val="005E61DC"/>
    <w:rsid w:val="005F022F"/>
    <w:rsid w:val="005F3700"/>
    <w:rsid w:val="005F3F60"/>
    <w:rsid w:val="005F4E10"/>
    <w:rsid w:val="0060212D"/>
    <w:rsid w:val="006040D8"/>
    <w:rsid w:val="0061349F"/>
    <w:rsid w:val="006143F9"/>
    <w:rsid w:val="00623204"/>
    <w:rsid w:val="00624630"/>
    <w:rsid w:val="00625FCD"/>
    <w:rsid w:val="0062664D"/>
    <w:rsid w:val="00630EDC"/>
    <w:rsid w:val="006322FA"/>
    <w:rsid w:val="00634410"/>
    <w:rsid w:val="00636F11"/>
    <w:rsid w:val="0064018E"/>
    <w:rsid w:val="00640964"/>
    <w:rsid w:val="00641475"/>
    <w:rsid w:val="00643527"/>
    <w:rsid w:val="00644241"/>
    <w:rsid w:val="00644C5E"/>
    <w:rsid w:val="0064564E"/>
    <w:rsid w:val="00646ED6"/>
    <w:rsid w:val="00654F28"/>
    <w:rsid w:val="006611ED"/>
    <w:rsid w:val="006618EF"/>
    <w:rsid w:val="00661F09"/>
    <w:rsid w:val="00662BE6"/>
    <w:rsid w:val="006644D5"/>
    <w:rsid w:val="00664E0A"/>
    <w:rsid w:val="00665F4E"/>
    <w:rsid w:val="0066716B"/>
    <w:rsid w:val="00677AED"/>
    <w:rsid w:val="00681A45"/>
    <w:rsid w:val="00682173"/>
    <w:rsid w:val="00692398"/>
    <w:rsid w:val="00697D14"/>
    <w:rsid w:val="006A2629"/>
    <w:rsid w:val="006A7738"/>
    <w:rsid w:val="006B05C5"/>
    <w:rsid w:val="006B36BD"/>
    <w:rsid w:val="006B42F5"/>
    <w:rsid w:val="006B4A9D"/>
    <w:rsid w:val="006B665B"/>
    <w:rsid w:val="006C0467"/>
    <w:rsid w:val="006C15C6"/>
    <w:rsid w:val="006C1F05"/>
    <w:rsid w:val="006D0FF6"/>
    <w:rsid w:val="006D5941"/>
    <w:rsid w:val="006E1BAA"/>
    <w:rsid w:val="006E1D8C"/>
    <w:rsid w:val="006E3881"/>
    <w:rsid w:val="006E65CB"/>
    <w:rsid w:val="006F056C"/>
    <w:rsid w:val="006F1125"/>
    <w:rsid w:val="006F1AC9"/>
    <w:rsid w:val="006F314B"/>
    <w:rsid w:val="006F6416"/>
    <w:rsid w:val="006F7779"/>
    <w:rsid w:val="0070039B"/>
    <w:rsid w:val="00705CF2"/>
    <w:rsid w:val="00706703"/>
    <w:rsid w:val="007102AC"/>
    <w:rsid w:val="00710E7A"/>
    <w:rsid w:val="00713AAF"/>
    <w:rsid w:val="007143F9"/>
    <w:rsid w:val="0071481A"/>
    <w:rsid w:val="00714CD2"/>
    <w:rsid w:val="00714E25"/>
    <w:rsid w:val="0072249C"/>
    <w:rsid w:val="007264B0"/>
    <w:rsid w:val="00726A92"/>
    <w:rsid w:val="00726BBC"/>
    <w:rsid w:val="00727728"/>
    <w:rsid w:val="00730748"/>
    <w:rsid w:val="007342E5"/>
    <w:rsid w:val="00735FDB"/>
    <w:rsid w:val="00737128"/>
    <w:rsid w:val="00742780"/>
    <w:rsid w:val="00742CE2"/>
    <w:rsid w:val="00746346"/>
    <w:rsid w:val="00747D72"/>
    <w:rsid w:val="007515C6"/>
    <w:rsid w:val="0076147E"/>
    <w:rsid w:val="00762738"/>
    <w:rsid w:val="00763B73"/>
    <w:rsid w:val="007648E9"/>
    <w:rsid w:val="00764C5A"/>
    <w:rsid w:val="00766FDE"/>
    <w:rsid w:val="007678F0"/>
    <w:rsid w:val="00772ED8"/>
    <w:rsid w:val="00774ABF"/>
    <w:rsid w:val="007755B9"/>
    <w:rsid w:val="007760F2"/>
    <w:rsid w:val="007772E8"/>
    <w:rsid w:val="0078173D"/>
    <w:rsid w:val="0078600A"/>
    <w:rsid w:val="0078644D"/>
    <w:rsid w:val="00786D4C"/>
    <w:rsid w:val="0079664A"/>
    <w:rsid w:val="007A04A5"/>
    <w:rsid w:val="007A06B0"/>
    <w:rsid w:val="007A0D51"/>
    <w:rsid w:val="007A38A0"/>
    <w:rsid w:val="007A4EF3"/>
    <w:rsid w:val="007B0121"/>
    <w:rsid w:val="007B1C05"/>
    <w:rsid w:val="007B2AFE"/>
    <w:rsid w:val="007C26EC"/>
    <w:rsid w:val="007C69B6"/>
    <w:rsid w:val="007D43FD"/>
    <w:rsid w:val="007D4417"/>
    <w:rsid w:val="007D5096"/>
    <w:rsid w:val="007E07C8"/>
    <w:rsid w:val="007E12AB"/>
    <w:rsid w:val="007E1E3A"/>
    <w:rsid w:val="007E1EBE"/>
    <w:rsid w:val="007E60AF"/>
    <w:rsid w:val="007E6E8D"/>
    <w:rsid w:val="007F08B6"/>
    <w:rsid w:val="007F0D37"/>
    <w:rsid w:val="007F727D"/>
    <w:rsid w:val="007F7E9B"/>
    <w:rsid w:val="008030A6"/>
    <w:rsid w:val="008037B8"/>
    <w:rsid w:val="008051FD"/>
    <w:rsid w:val="00807AA2"/>
    <w:rsid w:val="00807C59"/>
    <w:rsid w:val="008109E6"/>
    <w:rsid w:val="00810EA9"/>
    <w:rsid w:val="00811C8F"/>
    <w:rsid w:val="00812C60"/>
    <w:rsid w:val="00814739"/>
    <w:rsid w:val="00815C70"/>
    <w:rsid w:val="008169A2"/>
    <w:rsid w:val="00817C61"/>
    <w:rsid w:val="0082194D"/>
    <w:rsid w:val="00823277"/>
    <w:rsid w:val="00824C1D"/>
    <w:rsid w:val="008250FF"/>
    <w:rsid w:val="00826114"/>
    <w:rsid w:val="0083262A"/>
    <w:rsid w:val="00840124"/>
    <w:rsid w:val="0084528B"/>
    <w:rsid w:val="008452AC"/>
    <w:rsid w:val="008461E1"/>
    <w:rsid w:val="0085010B"/>
    <w:rsid w:val="008506EE"/>
    <w:rsid w:val="00853051"/>
    <w:rsid w:val="008547A0"/>
    <w:rsid w:val="00855462"/>
    <w:rsid w:val="008621DE"/>
    <w:rsid w:val="00862A1D"/>
    <w:rsid w:val="00862B5A"/>
    <w:rsid w:val="00864E5B"/>
    <w:rsid w:val="00865C60"/>
    <w:rsid w:val="00872B6C"/>
    <w:rsid w:val="008744A2"/>
    <w:rsid w:val="00874E57"/>
    <w:rsid w:val="00880B2A"/>
    <w:rsid w:val="00881F0E"/>
    <w:rsid w:val="00882847"/>
    <w:rsid w:val="00883DCD"/>
    <w:rsid w:val="008849A1"/>
    <w:rsid w:val="008854FC"/>
    <w:rsid w:val="00887C51"/>
    <w:rsid w:val="00891766"/>
    <w:rsid w:val="00895838"/>
    <w:rsid w:val="008A0933"/>
    <w:rsid w:val="008B07C0"/>
    <w:rsid w:val="008B1F51"/>
    <w:rsid w:val="008C0447"/>
    <w:rsid w:val="008C2845"/>
    <w:rsid w:val="008C6E71"/>
    <w:rsid w:val="008D14EA"/>
    <w:rsid w:val="008D1E55"/>
    <w:rsid w:val="008D2902"/>
    <w:rsid w:val="008D3814"/>
    <w:rsid w:val="008D509E"/>
    <w:rsid w:val="008E152C"/>
    <w:rsid w:val="008E4553"/>
    <w:rsid w:val="008E6536"/>
    <w:rsid w:val="008E7867"/>
    <w:rsid w:val="008F5E11"/>
    <w:rsid w:val="008F75BE"/>
    <w:rsid w:val="00900220"/>
    <w:rsid w:val="0090293E"/>
    <w:rsid w:val="009051A1"/>
    <w:rsid w:val="00906EBC"/>
    <w:rsid w:val="00913584"/>
    <w:rsid w:val="00914928"/>
    <w:rsid w:val="00915EB7"/>
    <w:rsid w:val="009178FE"/>
    <w:rsid w:val="00920D02"/>
    <w:rsid w:val="00924F22"/>
    <w:rsid w:val="0093011B"/>
    <w:rsid w:val="00930CB2"/>
    <w:rsid w:val="0093255B"/>
    <w:rsid w:val="00935541"/>
    <w:rsid w:val="009357F1"/>
    <w:rsid w:val="00935BBA"/>
    <w:rsid w:val="009364EB"/>
    <w:rsid w:val="009368F5"/>
    <w:rsid w:val="00937DCF"/>
    <w:rsid w:val="0094040D"/>
    <w:rsid w:val="00943181"/>
    <w:rsid w:val="00944CAE"/>
    <w:rsid w:val="00944EEB"/>
    <w:rsid w:val="00946D01"/>
    <w:rsid w:val="009479AC"/>
    <w:rsid w:val="00947A2B"/>
    <w:rsid w:val="009503DF"/>
    <w:rsid w:val="009513C5"/>
    <w:rsid w:val="00956624"/>
    <w:rsid w:val="009612E2"/>
    <w:rsid w:val="009613C5"/>
    <w:rsid w:val="009636FC"/>
    <w:rsid w:val="009643C2"/>
    <w:rsid w:val="00972A7C"/>
    <w:rsid w:val="0097663E"/>
    <w:rsid w:val="0097733B"/>
    <w:rsid w:val="0098759E"/>
    <w:rsid w:val="009A1B07"/>
    <w:rsid w:val="009A1D13"/>
    <w:rsid w:val="009A2071"/>
    <w:rsid w:val="009A4202"/>
    <w:rsid w:val="009A4FA6"/>
    <w:rsid w:val="009A515F"/>
    <w:rsid w:val="009A5D48"/>
    <w:rsid w:val="009A6D0A"/>
    <w:rsid w:val="009B2939"/>
    <w:rsid w:val="009B46EE"/>
    <w:rsid w:val="009B5773"/>
    <w:rsid w:val="009B64C9"/>
    <w:rsid w:val="009B69F8"/>
    <w:rsid w:val="009C2561"/>
    <w:rsid w:val="009C363D"/>
    <w:rsid w:val="009C58AA"/>
    <w:rsid w:val="009C73C6"/>
    <w:rsid w:val="009D0971"/>
    <w:rsid w:val="009D3A47"/>
    <w:rsid w:val="009E15B5"/>
    <w:rsid w:val="009E1B64"/>
    <w:rsid w:val="009E2D4C"/>
    <w:rsid w:val="009E57CE"/>
    <w:rsid w:val="009E5D67"/>
    <w:rsid w:val="009E6F2F"/>
    <w:rsid w:val="009F06A0"/>
    <w:rsid w:val="009F0E6C"/>
    <w:rsid w:val="009F2446"/>
    <w:rsid w:val="009F2ED2"/>
    <w:rsid w:val="009F4799"/>
    <w:rsid w:val="009F50FD"/>
    <w:rsid w:val="009F6228"/>
    <w:rsid w:val="00A01F0C"/>
    <w:rsid w:val="00A04D46"/>
    <w:rsid w:val="00A07528"/>
    <w:rsid w:val="00A11BA2"/>
    <w:rsid w:val="00A123A7"/>
    <w:rsid w:val="00A13CD6"/>
    <w:rsid w:val="00A147ED"/>
    <w:rsid w:val="00A1526A"/>
    <w:rsid w:val="00A15760"/>
    <w:rsid w:val="00A15C08"/>
    <w:rsid w:val="00A16171"/>
    <w:rsid w:val="00A173F5"/>
    <w:rsid w:val="00A2078A"/>
    <w:rsid w:val="00A21C27"/>
    <w:rsid w:val="00A23141"/>
    <w:rsid w:val="00A24BCC"/>
    <w:rsid w:val="00A25624"/>
    <w:rsid w:val="00A4181C"/>
    <w:rsid w:val="00A473DC"/>
    <w:rsid w:val="00A5108C"/>
    <w:rsid w:val="00A51359"/>
    <w:rsid w:val="00A5687B"/>
    <w:rsid w:val="00A62A6E"/>
    <w:rsid w:val="00A65107"/>
    <w:rsid w:val="00A65589"/>
    <w:rsid w:val="00A67571"/>
    <w:rsid w:val="00A714C7"/>
    <w:rsid w:val="00A7235B"/>
    <w:rsid w:val="00A72E04"/>
    <w:rsid w:val="00A7316C"/>
    <w:rsid w:val="00A73611"/>
    <w:rsid w:val="00A73AAF"/>
    <w:rsid w:val="00A841F4"/>
    <w:rsid w:val="00A93F56"/>
    <w:rsid w:val="00A9766B"/>
    <w:rsid w:val="00AA1B50"/>
    <w:rsid w:val="00AA1E2E"/>
    <w:rsid w:val="00AA3FF1"/>
    <w:rsid w:val="00AA423F"/>
    <w:rsid w:val="00AA4E50"/>
    <w:rsid w:val="00AA5653"/>
    <w:rsid w:val="00AB10CA"/>
    <w:rsid w:val="00AB1434"/>
    <w:rsid w:val="00AB3746"/>
    <w:rsid w:val="00AB4602"/>
    <w:rsid w:val="00AB481E"/>
    <w:rsid w:val="00AB4EA2"/>
    <w:rsid w:val="00AB73AA"/>
    <w:rsid w:val="00AC0A7D"/>
    <w:rsid w:val="00AC3D15"/>
    <w:rsid w:val="00AC50ED"/>
    <w:rsid w:val="00AC6463"/>
    <w:rsid w:val="00AD69E4"/>
    <w:rsid w:val="00AD7894"/>
    <w:rsid w:val="00AE114E"/>
    <w:rsid w:val="00AE3F08"/>
    <w:rsid w:val="00AE4EE5"/>
    <w:rsid w:val="00AE5187"/>
    <w:rsid w:val="00AF3D8F"/>
    <w:rsid w:val="00B0470F"/>
    <w:rsid w:val="00B06751"/>
    <w:rsid w:val="00B10165"/>
    <w:rsid w:val="00B10596"/>
    <w:rsid w:val="00B117BF"/>
    <w:rsid w:val="00B12B84"/>
    <w:rsid w:val="00B1689F"/>
    <w:rsid w:val="00B16A61"/>
    <w:rsid w:val="00B17B5E"/>
    <w:rsid w:val="00B22456"/>
    <w:rsid w:val="00B228B0"/>
    <w:rsid w:val="00B2331D"/>
    <w:rsid w:val="00B235C0"/>
    <w:rsid w:val="00B24895"/>
    <w:rsid w:val="00B2604D"/>
    <w:rsid w:val="00B2645A"/>
    <w:rsid w:val="00B276CE"/>
    <w:rsid w:val="00B303CF"/>
    <w:rsid w:val="00B30F66"/>
    <w:rsid w:val="00B34482"/>
    <w:rsid w:val="00B405E0"/>
    <w:rsid w:val="00B41113"/>
    <w:rsid w:val="00B42D2F"/>
    <w:rsid w:val="00B431A0"/>
    <w:rsid w:val="00B46A7D"/>
    <w:rsid w:val="00B47E74"/>
    <w:rsid w:val="00B51175"/>
    <w:rsid w:val="00B53BB4"/>
    <w:rsid w:val="00B541B8"/>
    <w:rsid w:val="00B57FAC"/>
    <w:rsid w:val="00B63CDB"/>
    <w:rsid w:val="00B740AE"/>
    <w:rsid w:val="00B74DE5"/>
    <w:rsid w:val="00B82412"/>
    <w:rsid w:val="00B8324A"/>
    <w:rsid w:val="00B85047"/>
    <w:rsid w:val="00B868B8"/>
    <w:rsid w:val="00B87148"/>
    <w:rsid w:val="00B931A6"/>
    <w:rsid w:val="00B95706"/>
    <w:rsid w:val="00BA3B7E"/>
    <w:rsid w:val="00BA3C3F"/>
    <w:rsid w:val="00BA6707"/>
    <w:rsid w:val="00BB00B5"/>
    <w:rsid w:val="00BB2924"/>
    <w:rsid w:val="00BB45C9"/>
    <w:rsid w:val="00BC1389"/>
    <w:rsid w:val="00BC229D"/>
    <w:rsid w:val="00BC2AEC"/>
    <w:rsid w:val="00BC2F67"/>
    <w:rsid w:val="00BE44AD"/>
    <w:rsid w:val="00BE4680"/>
    <w:rsid w:val="00BE4E28"/>
    <w:rsid w:val="00BE50EE"/>
    <w:rsid w:val="00BE7099"/>
    <w:rsid w:val="00BE7CFF"/>
    <w:rsid w:val="00BF1F0F"/>
    <w:rsid w:val="00BF416F"/>
    <w:rsid w:val="00BF46E5"/>
    <w:rsid w:val="00BF5A37"/>
    <w:rsid w:val="00BF696C"/>
    <w:rsid w:val="00C021CE"/>
    <w:rsid w:val="00C057AB"/>
    <w:rsid w:val="00C07B91"/>
    <w:rsid w:val="00C10053"/>
    <w:rsid w:val="00C11C21"/>
    <w:rsid w:val="00C1229C"/>
    <w:rsid w:val="00C12420"/>
    <w:rsid w:val="00C12CB9"/>
    <w:rsid w:val="00C16716"/>
    <w:rsid w:val="00C17557"/>
    <w:rsid w:val="00C2069D"/>
    <w:rsid w:val="00C22021"/>
    <w:rsid w:val="00C22DFF"/>
    <w:rsid w:val="00C24918"/>
    <w:rsid w:val="00C24E48"/>
    <w:rsid w:val="00C30191"/>
    <w:rsid w:val="00C305C0"/>
    <w:rsid w:val="00C31C24"/>
    <w:rsid w:val="00C368C4"/>
    <w:rsid w:val="00C406A4"/>
    <w:rsid w:val="00C40818"/>
    <w:rsid w:val="00C43740"/>
    <w:rsid w:val="00C44F5D"/>
    <w:rsid w:val="00C45AD8"/>
    <w:rsid w:val="00C45E80"/>
    <w:rsid w:val="00C475B5"/>
    <w:rsid w:val="00C5383D"/>
    <w:rsid w:val="00C539C2"/>
    <w:rsid w:val="00C55C1B"/>
    <w:rsid w:val="00C562D0"/>
    <w:rsid w:val="00C60AA7"/>
    <w:rsid w:val="00C61C2E"/>
    <w:rsid w:val="00C61E6B"/>
    <w:rsid w:val="00C6371D"/>
    <w:rsid w:val="00C64040"/>
    <w:rsid w:val="00C65530"/>
    <w:rsid w:val="00C65E7B"/>
    <w:rsid w:val="00C722F6"/>
    <w:rsid w:val="00C739D7"/>
    <w:rsid w:val="00C73F58"/>
    <w:rsid w:val="00C74CDC"/>
    <w:rsid w:val="00C75968"/>
    <w:rsid w:val="00C75D10"/>
    <w:rsid w:val="00C857F4"/>
    <w:rsid w:val="00C8770F"/>
    <w:rsid w:val="00C91E37"/>
    <w:rsid w:val="00C93652"/>
    <w:rsid w:val="00C94204"/>
    <w:rsid w:val="00C94A44"/>
    <w:rsid w:val="00C96136"/>
    <w:rsid w:val="00C964C2"/>
    <w:rsid w:val="00C970A7"/>
    <w:rsid w:val="00C97290"/>
    <w:rsid w:val="00CA00A9"/>
    <w:rsid w:val="00CA1687"/>
    <w:rsid w:val="00CA7CC5"/>
    <w:rsid w:val="00CB1588"/>
    <w:rsid w:val="00CB1D03"/>
    <w:rsid w:val="00CB6357"/>
    <w:rsid w:val="00CC0E27"/>
    <w:rsid w:val="00CD1E96"/>
    <w:rsid w:val="00CD4278"/>
    <w:rsid w:val="00CD4523"/>
    <w:rsid w:val="00CD4E1C"/>
    <w:rsid w:val="00CD70DB"/>
    <w:rsid w:val="00CE6E5A"/>
    <w:rsid w:val="00CF5188"/>
    <w:rsid w:val="00CF5900"/>
    <w:rsid w:val="00CF622D"/>
    <w:rsid w:val="00D0007F"/>
    <w:rsid w:val="00D006F0"/>
    <w:rsid w:val="00D0150A"/>
    <w:rsid w:val="00D043C0"/>
    <w:rsid w:val="00D05F12"/>
    <w:rsid w:val="00D071E6"/>
    <w:rsid w:val="00D1131A"/>
    <w:rsid w:val="00D113BA"/>
    <w:rsid w:val="00D167D9"/>
    <w:rsid w:val="00D16D2A"/>
    <w:rsid w:val="00D17AE9"/>
    <w:rsid w:val="00D25FF0"/>
    <w:rsid w:val="00D322E6"/>
    <w:rsid w:val="00D35BC0"/>
    <w:rsid w:val="00D40674"/>
    <w:rsid w:val="00D42079"/>
    <w:rsid w:val="00D4386A"/>
    <w:rsid w:val="00D46C6F"/>
    <w:rsid w:val="00D50588"/>
    <w:rsid w:val="00D5140D"/>
    <w:rsid w:val="00D56E70"/>
    <w:rsid w:val="00D57AD4"/>
    <w:rsid w:val="00D60DDB"/>
    <w:rsid w:val="00D63932"/>
    <w:rsid w:val="00D6546A"/>
    <w:rsid w:val="00D65A21"/>
    <w:rsid w:val="00D665C0"/>
    <w:rsid w:val="00D70851"/>
    <w:rsid w:val="00D72330"/>
    <w:rsid w:val="00D724A3"/>
    <w:rsid w:val="00D743CB"/>
    <w:rsid w:val="00D867D4"/>
    <w:rsid w:val="00D90D56"/>
    <w:rsid w:val="00D91094"/>
    <w:rsid w:val="00D915A1"/>
    <w:rsid w:val="00D95D35"/>
    <w:rsid w:val="00D967FF"/>
    <w:rsid w:val="00D97799"/>
    <w:rsid w:val="00DA098C"/>
    <w:rsid w:val="00DA3508"/>
    <w:rsid w:val="00DA5C42"/>
    <w:rsid w:val="00DA68AC"/>
    <w:rsid w:val="00DA7ADD"/>
    <w:rsid w:val="00DB3846"/>
    <w:rsid w:val="00DB5604"/>
    <w:rsid w:val="00DC7FC7"/>
    <w:rsid w:val="00DD063D"/>
    <w:rsid w:val="00DD3A4E"/>
    <w:rsid w:val="00DD5326"/>
    <w:rsid w:val="00DD57D3"/>
    <w:rsid w:val="00DD598F"/>
    <w:rsid w:val="00DD5C3B"/>
    <w:rsid w:val="00DD7A3E"/>
    <w:rsid w:val="00DE114A"/>
    <w:rsid w:val="00DE2235"/>
    <w:rsid w:val="00DE344E"/>
    <w:rsid w:val="00DE55D8"/>
    <w:rsid w:val="00DE5FDD"/>
    <w:rsid w:val="00DF27E8"/>
    <w:rsid w:val="00DF2A9D"/>
    <w:rsid w:val="00E052E9"/>
    <w:rsid w:val="00E16955"/>
    <w:rsid w:val="00E17937"/>
    <w:rsid w:val="00E21694"/>
    <w:rsid w:val="00E24340"/>
    <w:rsid w:val="00E2666A"/>
    <w:rsid w:val="00E334E8"/>
    <w:rsid w:val="00E36539"/>
    <w:rsid w:val="00E400D2"/>
    <w:rsid w:val="00E44AD8"/>
    <w:rsid w:val="00E46846"/>
    <w:rsid w:val="00E471E2"/>
    <w:rsid w:val="00E4780C"/>
    <w:rsid w:val="00E54363"/>
    <w:rsid w:val="00E57344"/>
    <w:rsid w:val="00E60689"/>
    <w:rsid w:val="00E634AC"/>
    <w:rsid w:val="00E7070B"/>
    <w:rsid w:val="00E71187"/>
    <w:rsid w:val="00E71C9A"/>
    <w:rsid w:val="00E71DAB"/>
    <w:rsid w:val="00E76F39"/>
    <w:rsid w:val="00E8041D"/>
    <w:rsid w:val="00E847BB"/>
    <w:rsid w:val="00E84FB5"/>
    <w:rsid w:val="00E8500E"/>
    <w:rsid w:val="00E85C9C"/>
    <w:rsid w:val="00E8630D"/>
    <w:rsid w:val="00E87304"/>
    <w:rsid w:val="00E93B4F"/>
    <w:rsid w:val="00E93C2A"/>
    <w:rsid w:val="00E96135"/>
    <w:rsid w:val="00E96D3D"/>
    <w:rsid w:val="00EA00F5"/>
    <w:rsid w:val="00EA15ED"/>
    <w:rsid w:val="00EA1AEB"/>
    <w:rsid w:val="00EA1B5F"/>
    <w:rsid w:val="00EA3D1C"/>
    <w:rsid w:val="00EA3F03"/>
    <w:rsid w:val="00EA6393"/>
    <w:rsid w:val="00EB3AB5"/>
    <w:rsid w:val="00EB6F7B"/>
    <w:rsid w:val="00EB769F"/>
    <w:rsid w:val="00EC16DD"/>
    <w:rsid w:val="00EC317C"/>
    <w:rsid w:val="00EC43CC"/>
    <w:rsid w:val="00EC5F05"/>
    <w:rsid w:val="00EC7743"/>
    <w:rsid w:val="00ED31AE"/>
    <w:rsid w:val="00ED4A65"/>
    <w:rsid w:val="00ED4F2C"/>
    <w:rsid w:val="00EE1F4B"/>
    <w:rsid w:val="00EE463D"/>
    <w:rsid w:val="00EE5B89"/>
    <w:rsid w:val="00EE7DD3"/>
    <w:rsid w:val="00EF0A98"/>
    <w:rsid w:val="00EF2A67"/>
    <w:rsid w:val="00EF352A"/>
    <w:rsid w:val="00EF394F"/>
    <w:rsid w:val="00EF5C3C"/>
    <w:rsid w:val="00F043AA"/>
    <w:rsid w:val="00F05009"/>
    <w:rsid w:val="00F05208"/>
    <w:rsid w:val="00F052D9"/>
    <w:rsid w:val="00F06CA2"/>
    <w:rsid w:val="00F12542"/>
    <w:rsid w:val="00F15722"/>
    <w:rsid w:val="00F17188"/>
    <w:rsid w:val="00F176E3"/>
    <w:rsid w:val="00F20EF5"/>
    <w:rsid w:val="00F23A94"/>
    <w:rsid w:val="00F23DF1"/>
    <w:rsid w:val="00F240AC"/>
    <w:rsid w:val="00F24FE4"/>
    <w:rsid w:val="00F2656D"/>
    <w:rsid w:val="00F26FBF"/>
    <w:rsid w:val="00F314D7"/>
    <w:rsid w:val="00F31FF5"/>
    <w:rsid w:val="00F32BF4"/>
    <w:rsid w:val="00F34AB2"/>
    <w:rsid w:val="00F446DB"/>
    <w:rsid w:val="00F45D8F"/>
    <w:rsid w:val="00F602B0"/>
    <w:rsid w:val="00F61C25"/>
    <w:rsid w:val="00F648A2"/>
    <w:rsid w:val="00F704CF"/>
    <w:rsid w:val="00F73A4F"/>
    <w:rsid w:val="00F810FD"/>
    <w:rsid w:val="00F81E96"/>
    <w:rsid w:val="00F8560C"/>
    <w:rsid w:val="00F90229"/>
    <w:rsid w:val="00F90999"/>
    <w:rsid w:val="00F96468"/>
    <w:rsid w:val="00FA23C1"/>
    <w:rsid w:val="00FA24BF"/>
    <w:rsid w:val="00FA28E8"/>
    <w:rsid w:val="00FA4313"/>
    <w:rsid w:val="00FA6E49"/>
    <w:rsid w:val="00FB6D7C"/>
    <w:rsid w:val="00FC0727"/>
    <w:rsid w:val="00FC396B"/>
    <w:rsid w:val="00FC3C73"/>
    <w:rsid w:val="00FC45F1"/>
    <w:rsid w:val="00FD5E51"/>
    <w:rsid w:val="00FE0013"/>
    <w:rsid w:val="00FE06C3"/>
    <w:rsid w:val="00FE18D8"/>
    <w:rsid w:val="00FE1A1D"/>
    <w:rsid w:val="00FE4374"/>
    <w:rsid w:val="00FF0A5D"/>
    <w:rsid w:val="00FF2918"/>
    <w:rsid w:val="00FF32D4"/>
    <w:rsid w:val="00FF6794"/>
    <w:rsid w:val="03F3B6EC"/>
    <w:rsid w:val="042493B5"/>
    <w:rsid w:val="05A2A821"/>
    <w:rsid w:val="094C3016"/>
    <w:rsid w:val="0E6A00BE"/>
    <w:rsid w:val="10CC325F"/>
    <w:rsid w:val="140B74E6"/>
    <w:rsid w:val="15C068D2"/>
    <w:rsid w:val="15DD52BA"/>
    <w:rsid w:val="1DEF2593"/>
    <w:rsid w:val="200A3073"/>
    <w:rsid w:val="2140FDBC"/>
    <w:rsid w:val="28B01E2D"/>
    <w:rsid w:val="2B067667"/>
    <w:rsid w:val="2D15AAFF"/>
    <w:rsid w:val="2F7DA1ED"/>
    <w:rsid w:val="30EB7F62"/>
    <w:rsid w:val="31CAD6A7"/>
    <w:rsid w:val="326068C5"/>
    <w:rsid w:val="341C8894"/>
    <w:rsid w:val="34A3F4C0"/>
    <w:rsid w:val="37050F00"/>
    <w:rsid w:val="38EBBC06"/>
    <w:rsid w:val="39C4BF73"/>
    <w:rsid w:val="3A8B1992"/>
    <w:rsid w:val="3CD85146"/>
    <w:rsid w:val="3D414730"/>
    <w:rsid w:val="3D94C2DF"/>
    <w:rsid w:val="3FEADD9A"/>
    <w:rsid w:val="4235E85C"/>
    <w:rsid w:val="48A3186C"/>
    <w:rsid w:val="48E8D68F"/>
    <w:rsid w:val="4C2DF9F6"/>
    <w:rsid w:val="4C4FF37B"/>
    <w:rsid w:val="4D089F2A"/>
    <w:rsid w:val="4D8BC967"/>
    <w:rsid w:val="4E77E261"/>
    <w:rsid w:val="4EC58008"/>
    <w:rsid w:val="5037EC7A"/>
    <w:rsid w:val="50B6B12F"/>
    <w:rsid w:val="5201CDE3"/>
    <w:rsid w:val="5402A91D"/>
    <w:rsid w:val="575E7912"/>
    <w:rsid w:val="6055BE90"/>
    <w:rsid w:val="63D9003D"/>
    <w:rsid w:val="64DB77D4"/>
    <w:rsid w:val="6731E0C3"/>
    <w:rsid w:val="6D71D874"/>
    <w:rsid w:val="6ECBEE35"/>
    <w:rsid w:val="71FD2425"/>
    <w:rsid w:val="721F8652"/>
    <w:rsid w:val="757852A5"/>
    <w:rsid w:val="798C0EFC"/>
    <w:rsid w:val="79B49F4F"/>
    <w:rsid w:val="79D0D8E0"/>
    <w:rsid w:val="7A7BDD09"/>
    <w:rsid w:val="7BD5F2EA"/>
    <w:rsid w:val="7C1F6399"/>
    <w:rsid w:val="7E1D44B3"/>
    <w:rsid w:val="7F38FE3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0306D4E1-D8B8-4C34-978D-184FCAD1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EastAsia" w:hAnsiTheme="minorHAnsi" w:cstheme="minorBidi"/>
      <w:color w:val="auto"/>
      <w:szCs w:val="22"/>
    </w:rPr>
  </w:style>
  <w:style w:type="character" w:styleId="Kommentarzeichen">
    <w:name w:val="annotation reference"/>
    <w:basedOn w:val="Absatz-Standardschriftart"/>
    <w:uiPriority w:val="99"/>
    <w:semiHidden/>
    <w:unhideWhenUsed/>
    <w:rsid w:val="0016096A"/>
    <w:rPr>
      <w:sz w:val="16"/>
      <w:szCs w:val="16"/>
    </w:rPr>
  </w:style>
  <w:style w:type="paragraph" w:styleId="Kommentartext">
    <w:name w:val="annotation text"/>
    <w:basedOn w:val="Standard"/>
    <w:link w:val="KommentartextZchn"/>
    <w:uiPriority w:val="99"/>
    <w:unhideWhenUsed/>
    <w:rsid w:val="0016096A"/>
    <w:pPr>
      <w:spacing w:line="240" w:lineRule="auto"/>
    </w:pPr>
    <w:rPr>
      <w:sz w:val="20"/>
    </w:rPr>
  </w:style>
  <w:style w:type="character" w:customStyle="1" w:styleId="KommentartextZchn">
    <w:name w:val="Kommentartext Zchn"/>
    <w:basedOn w:val="Absatz-Standardschriftart"/>
    <w:link w:val="Kommentartext"/>
    <w:uiPriority w:val="99"/>
    <w:rsid w:val="0016096A"/>
    <w:rPr>
      <w:rFonts w:ascii="Arial" w:eastAsia="Arial" w:hAnsi="Arial"/>
      <w:color w:val="000000" w:themeColor="text1"/>
    </w:rPr>
  </w:style>
  <w:style w:type="paragraph" w:styleId="Kommentarthema">
    <w:name w:val="annotation subject"/>
    <w:basedOn w:val="Kommentartext"/>
    <w:next w:val="Kommentartext"/>
    <w:link w:val="KommentarthemaZchn"/>
    <w:uiPriority w:val="99"/>
    <w:semiHidden/>
    <w:unhideWhenUsed/>
    <w:rsid w:val="0016096A"/>
    <w:rPr>
      <w:b/>
      <w:bCs/>
    </w:rPr>
  </w:style>
  <w:style w:type="character" w:customStyle="1" w:styleId="KommentarthemaZchn">
    <w:name w:val="Kommentarthema Zchn"/>
    <w:basedOn w:val="KommentartextZchn"/>
    <w:link w:val="Kommentarthema"/>
    <w:uiPriority w:val="99"/>
    <w:semiHidden/>
    <w:rsid w:val="0016096A"/>
    <w:rPr>
      <w:rFonts w:ascii="Arial" w:eastAsia="Arial" w:hAnsi="Arial"/>
      <w:b/>
      <w:bCs/>
      <w:color w:val="000000" w:themeColor="text1"/>
    </w:rPr>
  </w:style>
  <w:style w:type="paragraph" w:styleId="berarbeitung">
    <w:name w:val="Revision"/>
    <w:hidden/>
    <w:uiPriority w:val="99"/>
    <w:semiHidden/>
    <w:rsid w:val="004646F9"/>
    <w:rPr>
      <w:rFonts w:ascii="Arial" w:hAnsi="Arial"/>
      <w:color w:val="000000" w:themeColor="text1"/>
      <w:sz w:val="22"/>
    </w:rPr>
  </w:style>
  <w:style w:type="character" w:styleId="Erwhnung">
    <w:name w:val="Mention"/>
    <w:basedOn w:val="Absatz-Standardschriftart"/>
    <w:uiPriority w:val="99"/>
    <w:unhideWhenUsed/>
    <w:rsid w:val="003B0F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95bc305a-b46b-4a41-8e4f-996452a10042"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2.xml><?xml version="1.0" encoding="utf-8"?>
<ds:datastoreItem xmlns:ds="http://schemas.openxmlformats.org/officeDocument/2006/customXml" ds:itemID="{3A298C9E-B736-4BF2-B555-F7680025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320</Words>
  <Characters>2020</Characters>
  <Application>Microsoft Office Word</Application>
  <DocSecurity>0</DocSecurity>
  <Lines>16</Lines>
  <Paragraphs>4</Paragraphs>
  <ScaleCrop>false</ScaleCrop>
  <Company>HOMAG Maschinenbau AG</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Dejana Seeger</cp:lastModifiedBy>
  <cp:revision>675</cp:revision>
  <cp:lastPrinted>2018-02-22T19:43:00Z</cp:lastPrinted>
  <dcterms:created xsi:type="dcterms:W3CDTF">2022-06-15T22:25:00Z</dcterms:created>
  <dcterms:modified xsi:type="dcterms:W3CDTF">2025-04-01T08:38:00Z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2,4,5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2023-10-04T07:13:54Z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4890b54e-da66-462d-ab35-3bb8821b4810</vt:lpwstr>
  </property>
  <property fmtid="{D5CDD505-2E9C-101B-9397-08002B2CF9AE}" pid="13" name="MSIP_Label_bf6de623-ba0c-4b2b-a216-a4bd6e5a0b3a_ContentBits">
    <vt:lpwstr>2</vt:lpwstr>
  </property>
</Properties>
</file>