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Otimização inteligente dos planos de corte</w:t>
      </w:r>
    </w:p>
    <w:p w14:paraId="0F51901D" w14:textId="02947F24" w:rsidR="0066716B" w:rsidRPr="005E1DD1" w:rsidRDefault="001F583D" w:rsidP="00C45AD8">
      <w:pPr>
        <w:pStyle w:val="berschrift1"/>
      </w:pPr>
      <w:r>
        <w:t>intelliDivide – software de otimização impressionante!</w:t>
      </w:r>
    </w:p>
    <w:p w14:paraId="2A440D9E" w14:textId="4CC698C3" w:rsidR="00943181" w:rsidRPr="005E1DD1" w:rsidRDefault="00236C83" w:rsidP="00C16716">
      <w:pPr>
        <w:rPr>
          <w:b/>
        </w:rPr>
      </w:pPr>
      <w:r>
        <w:rPr>
          <w:b/>
        </w:rPr>
        <w:t>Todo carpinteiro já passou por isto. Horas de trabalho perdidas com a criação manual de planos de corte na preparação do trabalho que poderiam ser usadas de outra forma. Como minimizar o tempo adicional e, mesmo assim, obter resultados eficientes na otimização? Isso é a função do intelliDivide, o software de otimização baseado na Web da HOMAG para corte de placas e o nesting.</w:t>
      </w:r>
    </w:p>
    <w:p w14:paraId="0F519021" w14:textId="3EB199E2" w:rsidR="0066716B" w:rsidRDefault="00564ECC" w:rsidP="00F2656D">
      <w:pPr>
        <w:pStyle w:val="berschrift2"/>
      </w:pPr>
      <w:r>
        <w:t>Carregue a lista de peças. Clique. Selecione o plano de corte.</w:t>
      </w:r>
    </w:p>
    <w:p w14:paraId="6AC1D3D0" w14:textId="37D061B3" w:rsidR="004D7A5F" w:rsidRDefault="00B83857" w:rsidP="004D7A5F">
      <w:r>
        <w:t>O intelliDivide é muito simples: basta carregar a lista de peças no intelliDivide e iniciar a otimização com apenas um clique. O cálculo dos planos de corte é feito automaticamente, sem etapas intermediárias manuais, para que os funcionários possam economizar tempo e utilizá-lo de outra maneira. O que destaca o intelliDivide: ele calcula diferentes soluções concomitantemente e apresenta as alternativas de forma clara. De acordo com a variedade de peças, mistura de materiais e tamanho do pedido, são possíveis até nove resultados diferentes: poucos cortes, pouca manipulação, custos mínimos de material ou o menor tempo de processamento. Qual é o padrão de corte certo? Quem decide isso é o usuário, conforme a necessidade e os requisitos atuais. O primeiro resultado apresentado é sempre a solução equilibrada. Como há várias alternativas disponíveis para os planos de corte, o usuário determina intuitivamente e de acordo com a meta diária qual plano de corte será selecionado. A apresentação clara dos resultados já permite determinar os números mais importantes. Custos com material, tempos de produção e consumo de material: um resumo com o que é mais importante.</w:t>
      </w:r>
    </w:p>
    <w:p w14:paraId="66E280AD" w14:textId="77777777" w:rsidR="00BB3154" w:rsidRDefault="00BB3154" w:rsidP="004D7A5F"/>
    <w:p w14:paraId="1070F401" w14:textId="60AE3C06" w:rsidR="00A95167" w:rsidRDefault="00A95167" w:rsidP="00A95167">
      <w:pPr>
        <w:pStyle w:val="berschrift2"/>
      </w:pPr>
      <w:r>
        <w:t>Operação simples, intuitiva e clara</w:t>
      </w:r>
    </w:p>
    <w:p w14:paraId="4C0F462C" w14:textId="5A3D4E3E" w:rsidR="002D29E6" w:rsidRDefault="00623E44" w:rsidP="002D29E6">
      <w:r>
        <w:t xml:space="preserve">A interface fácil de usar permite que todos comecem a trabalhar imediatamente com o </w:t>
      </w:r>
      <w:r>
        <w:lastRenderedPageBreak/>
        <w:t xml:space="preserve">intelliDivide. Os trabalhos de otimização, incluindo todas as propriedades, são exibidos claramente. Na visão geral, os planos de corte e os respectivos detalhes de otimização associados são destacados de forma clara. Áreas individuais, como as vistas gerais de peças, de material ou de números, são imediatamente visíveis pelo arranjo estruturado. Os botões são identificados com cores, guiando o usuário de maneira segura e rápida à próxima etapa de trabalho. </w:t>
      </w:r>
    </w:p>
    <w:p w14:paraId="6DB012B0" w14:textId="3F6ECFBB" w:rsidR="00B46010" w:rsidRDefault="00285520" w:rsidP="00285520">
      <w:pPr>
        <w:pStyle w:val="berschrift2"/>
      </w:pPr>
      <w:r>
        <w:t>Visão geral de todas as alternativas</w:t>
      </w:r>
    </w:p>
    <w:p w14:paraId="4141C283" w14:textId="44AC6534" w:rsidR="00355801" w:rsidRPr="00355801" w:rsidRDefault="00123F4E" w:rsidP="00355801">
      <w:r>
        <w:t>O intelliDivide também permite comparar facilmente as alternativas calculadas com apenas um clique. O layout em tabela proporciona a comparação direta dos números mais importantes para que o usuário possa decidir qual a solução adequada de modo ainda mais rápido e fácil. E não é só isso: uma delimitação nas cores verde e vermelha entre os números bons e os menos bons destaca a clareza e auxilia a visualização em tabela.</w:t>
      </w:r>
    </w:p>
    <w:p w14:paraId="4017F599" w14:textId="686CAF69" w:rsidR="005E61DC" w:rsidRDefault="00AC04CA" w:rsidP="00AC04CA">
      <w:pPr>
        <w:pStyle w:val="berschrift2"/>
      </w:pPr>
      <w:r>
        <w:t>Flexível e potente: sem custos com investimento e hardware</w:t>
      </w:r>
    </w:p>
    <w:p w14:paraId="178CE2B6" w14:textId="59AFC127" w:rsidR="00AC04CA" w:rsidRDefault="003E60F2" w:rsidP="00AC04CA">
      <w:r>
        <w:t>Como o intelliDivide é um software de otimização baseado na Web, não há custos de manutenção ou de atualização. O software está sempre atualizado. O usuário só precisa de acesso à internet e já pode começar a otimização na mesma hora, independentemente do sistema operacional. Todos os funcionários usam uma licença conjunta da empresa. Ou seja, não há taxas de licença por funcionário, o que facilita muito o trabalho diário, pois vários funcionários de uma empresa podem usar o intelliDivide ao mesmo tempo. A assinatura do intelliDivide pode ser mensal ou anual. Isso mantém os custos de investimento baixos e o cliente decide quando e por quanto tempo deseja usar o software.</w:t>
      </w:r>
    </w:p>
    <w:p w14:paraId="5A57890E" w14:textId="6A8E413B" w:rsidR="00285520" w:rsidRPr="00AC04CA" w:rsidRDefault="005C490E" w:rsidP="00285520">
      <w:pPr>
        <w:pStyle w:val="berschrift2"/>
      </w:pPr>
      <w:r>
        <w:t>Compatível. Ainda mais compatível. intelliDivide</w:t>
      </w:r>
    </w:p>
    <w:p w14:paraId="32F8F5B1" w14:textId="2F888FDE" w:rsidR="00943181" w:rsidRDefault="00392FC5" w:rsidP="00943181">
      <w:r>
        <w:t xml:space="preserve">Usar o intelliDivide em sua empresa economiza não só tempo, mas também material. O cálculo exato do plano de corte também mostra o resto da placa cortada, deixando sempre claro quanto material da placa ainda estará disponível após o corte. O usuário </w:t>
      </w:r>
      <w:r>
        <w:lastRenderedPageBreak/>
        <w:t>pode visualizar todas as propriedades de material das placas diretamente no intelliDivide sem precisar abrir outro aplicativo HOMAG. O software de otimização consegue acessar os dados da placa diretamente através do materialManager, o sistema central de gerenciamento de material da HOMAG.</w:t>
      </w:r>
    </w:p>
    <w:p w14:paraId="4EF14A31" w14:textId="30461A25" w:rsidR="005C490E" w:rsidRDefault="005C490E" w:rsidP="00943181">
      <w:r>
        <w:t>Não é só o aplicativo de gerenciamento central de material que alimenta os dados para o intelliDivide. Bastam alguns cliques para que a pasta de trabalho digital do productionManager envie trabalhos para o software de otimização.</w:t>
      </w:r>
    </w:p>
    <w:p w14:paraId="1C3BAB76" w14:textId="28A53DF7" w:rsidR="006F1164" w:rsidRDefault="00D17529" w:rsidP="00943181">
      <w:r>
        <w:t>A comunicação contínua com os demais aplicativos e assistentes digitais garante fluxos de trabalho consistentes, dados uniformes e uma visão geral permanente.</w:t>
      </w:r>
    </w:p>
    <w:p w14:paraId="3174E3BC" w14:textId="57B5A2C8" w:rsidR="00FC14FA" w:rsidRDefault="00E25B09" w:rsidP="00FC14FA">
      <w:pPr>
        <w:pStyle w:val="berschrift2"/>
      </w:pPr>
      <w:r>
        <w:t>A combinação faz a diferença</w:t>
      </w:r>
    </w:p>
    <w:p w14:paraId="5E478489" w14:textId="30B9879A" w:rsidR="00323007" w:rsidRDefault="006F1164" w:rsidP="00943181">
      <w:r>
        <w:t>Os planos de corte são calculados automaticamente com o intelliDivide tanto para o corte das placas como para o nesting (aninhamento). Além disso, novas estratégias de fresagem podem ser iniciadas no nesting quando associado ao woodWOP 8, como o “Stay-Down” e o “Common-Line”.</w:t>
      </w:r>
    </w:p>
    <w:p w14:paraId="29D98CC2" w14:textId="3F73F33F" w:rsidR="00E25B09" w:rsidRDefault="00E25B09" w:rsidP="00943181">
      <w:r>
        <w:t>O intelliDivide é um software de otimização para preparação do trabalho. Entretanto, os planos de corte também precisam chegar na produção e, de preferência, sem etapas intermediárias manuais. Fácil de resolver, pois nosso software de otimização também faz parte do assistente de corte (Cutting Production Set) e do assistente de aninhamento (Nesting Production Set) da HOMAG.</w:t>
      </w:r>
    </w:p>
    <w:p w14:paraId="083A4DBC" w14:textId="1C759C5B" w:rsidR="007500E6" w:rsidRDefault="008E2A52" w:rsidP="0074795D">
      <w:r>
        <w:t>E o que isso quer dizer concretamente? Os planos de corte calculados são transferidos diretamente do intelliDivide para a produção com o simples pressionamento de um botão. O assistente digital productionAssist Cutting, que também faz parte do assistente de corte, possibilita ao funcionário na produção acessar facilmente o plano de corte transferido, por exemplo, num tablet e, então, processar o plano de corte de maneira rápida e fácil. Além disso, o operador pode imprimir uma etiqueta para cada peça serrada, e cada peça tem todas as informações importantes. Esse procedimento também está disponível para o processo de nesting.</w:t>
      </w:r>
    </w:p>
    <w:p w14:paraId="10A963F0" w14:textId="4E58D93B" w:rsidR="0074795D" w:rsidRDefault="00000000" w:rsidP="0074795D">
      <w:hyperlink r:id="rId11" w:history="1">
        <w:r>
          <w:rPr>
            <w:rStyle w:val="Hyperlink"/>
          </w:rPr>
          <w:t>Saiba mais sobre o software de otimização intelliDivide em nossa documentação on-line!</w:t>
        </w:r>
      </w:hyperlink>
    </w:p>
    <w:p w14:paraId="0F519028" w14:textId="282AACF7" w:rsidR="00F2656D" w:rsidRDefault="00D65A21" w:rsidP="00F2656D">
      <w:pPr>
        <w:pStyle w:val="KeinLeerraum"/>
      </w:pPr>
      <w:r>
        <w:br w:type="page"/>
      </w:r>
      <w:r>
        <w:lastRenderedPageBreak/>
        <w:t>Imagens</w:t>
      </w:r>
    </w:p>
    <w:p w14:paraId="0F519029" w14:textId="77777777" w:rsidR="00F2656D" w:rsidRDefault="00F2656D" w:rsidP="00F2656D">
      <w:pPr>
        <w:pStyle w:val="KeinLeerraum"/>
        <w:rPr>
          <w:b w:val="0"/>
        </w:rPr>
      </w:pPr>
      <w:r>
        <w:rPr>
          <w:b w:val="0"/>
        </w:rPr>
        <w:t>Fonte do material fotográfico: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Figura 1:</w:t>
      </w:r>
    </w:p>
    <w:p w14:paraId="0F519031" w14:textId="03AA0686" w:rsidR="00B57FAC" w:rsidRDefault="004346E0" w:rsidP="00F2656D">
      <w:pPr>
        <w:pStyle w:val="Titel"/>
        <w:rPr>
          <w:b w:val="0"/>
          <w:szCs w:val="22"/>
        </w:rPr>
      </w:pPr>
      <w:r>
        <w:rPr>
          <w:b w:val="0"/>
        </w:rPr>
        <w:t>Exibição clara dos planos de corte e dos números mais importantes, tudo calculado automaticamente. O intelliDivide apresenta várias alternativas e quem escolhe é o usuário.</w:t>
      </w:r>
    </w:p>
    <w:p w14:paraId="19DC8CB0" w14:textId="77777777" w:rsidR="00EF602D" w:rsidRDefault="00EF602D" w:rsidP="00EF602D"/>
    <w:p w14:paraId="59FA0EF0" w14:textId="57D6AC76" w:rsidR="00EF602D" w:rsidRPr="00EF602D" w:rsidRDefault="00665850" w:rsidP="00EF602D">
      <w:r>
        <w:rPr>
          <w:noProof/>
        </w:rPr>
        <w:lastRenderedPageBreak/>
        <w:drawing>
          <wp:inline distT="0" distB="0" distL="0" distR="0" wp14:anchorId="61A3200E" wp14:editId="40CC61DD">
            <wp:extent cx="6124576" cy="3218912"/>
            <wp:effectExtent l="0" t="0" r="0" b="635"/>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31251" cy="3222420"/>
                    </a:xfrm>
                    <a:prstGeom prst="rect">
                      <a:avLst/>
                    </a:prstGeom>
                  </pic:spPr>
                </pic:pic>
              </a:graphicData>
            </a:graphic>
          </wp:inline>
        </w:drawing>
      </w:r>
    </w:p>
    <w:p w14:paraId="34EE61A3" w14:textId="34A36FE8" w:rsidR="00EF602D" w:rsidRPr="001234BA" w:rsidRDefault="00EF602D" w:rsidP="00EF602D">
      <w:pPr>
        <w:pStyle w:val="Titel"/>
      </w:pPr>
      <w:r>
        <w:t>Figura 2:</w:t>
      </w:r>
    </w:p>
    <w:p w14:paraId="382471D9" w14:textId="32F254EC" w:rsidR="00EF602D" w:rsidRDefault="00CA23E7" w:rsidP="00EF602D">
      <w:pPr>
        <w:pStyle w:val="Titel"/>
        <w:rPr>
          <w:b w:val="0"/>
          <w:szCs w:val="22"/>
        </w:rPr>
      </w:pPr>
      <w:r>
        <w:rPr>
          <w:b w:val="0"/>
        </w:rPr>
        <w:t xml:space="preserve">Basta comparar: visualização ainda mais fácil devido à apresentação em tabela!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Figura 3:</w:t>
      </w:r>
    </w:p>
    <w:p w14:paraId="3ED159F1" w14:textId="4DA571BB" w:rsidR="002B7B13" w:rsidRDefault="002B7B13" w:rsidP="002B7B13">
      <w:pPr>
        <w:pStyle w:val="Titel"/>
        <w:rPr>
          <w:b w:val="0"/>
          <w:szCs w:val="22"/>
        </w:rPr>
      </w:pPr>
      <w:r>
        <w:rPr>
          <w:b w:val="0"/>
        </w:rPr>
        <w:t>O software de otimização intelliDivide também é um sucesso para o nesting.</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Alemanha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CE014" w14:textId="77777777" w:rsidR="009F1BC7" w:rsidRDefault="009F1BC7">
      <w:r>
        <w:separator/>
      </w:r>
    </w:p>
  </w:endnote>
  <w:endnote w:type="continuationSeparator" w:id="0">
    <w:p w14:paraId="7F26543B" w14:textId="77777777" w:rsidR="009F1BC7" w:rsidRDefault="009F1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1E5A1" w14:textId="77777777" w:rsidR="009F1BC7" w:rsidRDefault="009F1BC7">
      <w:r>
        <w:separator/>
      </w:r>
    </w:p>
  </w:footnote>
  <w:footnote w:type="continuationSeparator" w:id="0">
    <w:p w14:paraId="7BC8BFAF" w14:textId="77777777" w:rsidR="009F1BC7" w:rsidRDefault="009F1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imprensa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Digitalização</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5850"/>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1BC7"/>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 w:type="character" w:styleId="BesuchterLink">
    <w:name w:val="FollowedHyperlink"/>
    <w:basedOn w:val="Absatz-Standardschriftart"/>
    <w:uiPriority w:val="99"/>
    <w:semiHidden/>
    <w:unhideWhenUsed/>
    <w:rsid w:val="00665850"/>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904</Words>
  <Characters>5698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277</cp:revision>
  <cp:lastPrinted>2023-03-20T10:10:00Z</cp:lastPrinted>
  <dcterms:created xsi:type="dcterms:W3CDTF">2023-03-09T08:28:00Z</dcterms:created>
  <dcterms:modified xsi:type="dcterms:W3CDTF">2023-04-13T12:18:00Z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