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2DF" w:rsidRDefault="008742DF" w:rsidP="00E930C3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E157FA" w:rsidRPr="009939BF" w:rsidRDefault="00516E3C" w:rsidP="00E930C3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939BF">
        <w:rPr>
          <w:rFonts w:ascii="Arial" w:hAnsi="Arial" w:cs="Arial"/>
          <w:b/>
          <w:sz w:val="24"/>
          <w:szCs w:val="24"/>
        </w:rPr>
        <w:t xml:space="preserve">HOMAG und </w:t>
      </w:r>
      <w:r w:rsidR="00C22CC9" w:rsidRPr="009939BF">
        <w:rPr>
          <w:rFonts w:ascii="Arial" w:hAnsi="Arial" w:cs="Arial"/>
          <w:b/>
          <w:sz w:val="24"/>
          <w:szCs w:val="24"/>
        </w:rPr>
        <w:t>HUNDEGGER</w:t>
      </w:r>
      <w:r w:rsidRPr="009939BF">
        <w:rPr>
          <w:rFonts w:ascii="Arial" w:hAnsi="Arial" w:cs="Arial"/>
          <w:b/>
          <w:sz w:val="24"/>
          <w:szCs w:val="24"/>
        </w:rPr>
        <w:t xml:space="preserve"> </w:t>
      </w:r>
      <w:r w:rsidR="009873E7">
        <w:rPr>
          <w:rFonts w:ascii="Arial" w:hAnsi="Arial" w:cs="Arial"/>
          <w:b/>
          <w:sz w:val="24"/>
          <w:szCs w:val="24"/>
        </w:rPr>
        <w:t>vereinbaren strategische Partnerschaft</w:t>
      </w:r>
    </w:p>
    <w:p w:rsidR="005B44B7" w:rsidRPr="009939BF" w:rsidRDefault="005E53D0" w:rsidP="00E930C3">
      <w:pPr>
        <w:spacing w:after="120" w:line="360" w:lineRule="auto"/>
        <w:rPr>
          <w:rFonts w:ascii="Arial" w:hAnsi="Arial" w:cs="Arial"/>
          <w:b/>
          <w:sz w:val="32"/>
          <w:szCs w:val="32"/>
        </w:rPr>
      </w:pPr>
      <w:r w:rsidRPr="009939BF">
        <w:rPr>
          <w:rFonts w:ascii="Arial" w:hAnsi="Arial" w:cs="Arial"/>
          <w:b/>
          <w:sz w:val="32"/>
          <w:szCs w:val="32"/>
        </w:rPr>
        <w:t>Weltm</w:t>
      </w:r>
      <w:r w:rsidR="005B44B7" w:rsidRPr="009939BF">
        <w:rPr>
          <w:rFonts w:ascii="Arial" w:hAnsi="Arial" w:cs="Arial"/>
          <w:b/>
          <w:sz w:val="32"/>
          <w:szCs w:val="32"/>
        </w:rPr>
        <w:t>arktführer kooperieren – ein Gewinn für den Holzbau</w:t>
      </w:r>
    </w:p>
    <w:p w:rsidR="00C1324B" w:rsidRDefault="00CE02DB" w:rsidP="00C1324B">
      <w:pPr>
        <w:spacing w:line="432" w:lineRule="auto"/>
        <w:rPr>
          <w:rFonts w:ascii="Arial" w:hAnsi="Arial" w:cs="Arial"/>
        </w:rPr>
      </w:pPr>
      <w:r>
        <w:rPr>
          <w:rFonts w:ascii="Arial" w:hAnsi="Arial" w:cs="Arial"/>
          <w:b/>
        </w:rPr>
        <w:t>Schopfloch / Hawangen, 8</w:t>
      </w:r>
      <w:r w:rsidR="00516E3C" w:rsidRPr="008742DF">
        <w:rPr>
          <w:rFonts w:ascii="Arial" w:hAnsi="Arial" w:cs="Arial"/>
          <w:b/>
        </w:rPr>
        <w:t xml:space="preserve">. April </w:t>
      </w:r>
      <w:r w:rsidR="00C1324B" w:rsidRPr="008742DF">
        <w:rPr>
          <w:rFonts w:ascii="Arial" w:hAnsi="Arial" w:cs="Arial"/>
          <w:b/>
        </w:rPr>
        <w:t xml:space="preserve">2019. </w:t>
      </w:r>
      <w:r w:rsidR="00EE2F25" w:rsidRPr="009873E7">
        <w:rPr>
          <w:rFonts w:ascii="Arial" w:hAnsi="Arial" w:cs="Arial"/>
        </w:rPr>
        <w:t xml:space="preserve">HOMAG </w:t>
      </w:r>
      <w:r w:rsidR="00BF09AC" w:rsidRPr="009873E7">
        <w:rPr>
          <w:rFonts w:ascii="Arial" w:hAnsi="Arial" w:cs="Arial"/>
        </w:rPr>
        <w:t xml:space="preserve">und die </w:t>
      </w:r>
      <w:r w:rsidR="00C22CC9" w:rsidRPr="009873E7">
        <w:rPr>
          <w:rFonts w:ascii="Arial" w:hAnsi="Arial" w:cs="Arial"/>
        </w:rPr>
        <w:t>HANS HUNDEGGER AG</w:t>
      </w:r>
      <w:r w:rsidR="00BF09AC" w:rsidRPr="009873E7">
        <w:rPr>
          <w:rFonts w:ascii="Arial" w:hAnsi="Arial" w:cs="Arial"/>
        </w:rPr>
        <w:t xml:space="preserve"> haben eine </w:t>
      </w:r>
      <w:r w:rsidR="009873E7" w:rsidRPr="009873E7">
        <w:rPr>
          <w:rFonts w:ascii="Arial" w:hAnsi="Arial" w:cs="Arial"/>
        </w:rPr>
        <w:t>strategische Partnerschaft zur weltweiten Vermarktung integrierte</w:t>
      </w:r>
      <w:r w:rsidR="00253AC7">
        <w:rPr>
          <w:rFonts w:ascii="Arial" w:hAnsi="Arial" w:cs="Arial"/>
        </w:rPr>
        <w:t>r</w:t>
      </w:r>
      <w:r w:rsidR="009873E7" w:rsidRPr="009873E7">
        <w:rPr>
          <w:rFonts w:ascii="Arial" w:hAnsi="Arial" w:cs="Arial"/>
        </w:rPr>
        <w:t xml:space="preserve"> Gesamtlösungen für die Holzhausproduktion vereinbart</w:t>
      </w:r>
      <w:r w:rsidR="00BF09AC" w:rsidRPr="009873E7">
        <w:rPr>
          <w:rFonts w:ascii="Arial" w:hAnsi="Arial" w:cs="Arial"/>
        </w:rPr>
        <w:t xml:space="preserve">. </w:t>
      </w:r>
      <w:r w:rsidR="009873E7">
        <w:rPr>
          <w:rFonts w:ascii="Arial" w:hAnsi="Arial" w:cs="Arial"/>
        </w:rPr>
        <w:t>Ziel ist es</w:t>
      </w:r>
      <w:r w:rsidR="00516E3C" w:rsidRPr="009873E7">
        <w:rPr>
          <w:rFonts w:ascii="Arial" w:hAnsi="Arial" w:cs="Arial"/>
        </w:rPr>
        <w:t>,</w:t>
      </w:r>
      <w:r w:rsidR="00C1324B" w:rsidRPr="008742DF">
        <w:rPr>
          <w:rFonts w:ascii="Arial" w:hAnsi="Arial" w:cs="Arial"/>
        </w:rPr>
        <w:t xml:space="preserve"> die komplette Prozesskette im Holz</w:t>
      </w:r>
      <w:r w:rsidR="00E80CBB" w:rsidRPr="008742DF">
        <w:rPr>
          <w:rFonts w:ascii="Arial" w:hAnsi="Arial" w:cs="Arial"/>
        </w:rPr>
        <w:t xml:space="preserve">- und </w:t>
      </w:r>
      <w:r w:rsidR="000B2160">
        <w:rPr>
          <w:rFonts w:ascii="Arial" w:hAnsi="Arial" w:cs="Arial"/>
        </w:rPr>
        <w:t>Fertig</w:t>
      </w:r>
      <w:r w:rsidR="000B2160" w:rsidRPr="008742DF">
        <w:rPr>
          <w:rFonts w:ascii="Arial" w:hAnsi="Arial" w:cs="Arial"/>
        </w:rPr>
        <w:t xml:space="preserve">hausbau </w:t>
      </w:r>
      <w:r w:rsidR="00C1324B" w:rsidRPr="008742DF">
        <w:rPr>
          <w:rFonts w:ascii="Arial" w:hAnsi="Arial" w:cs="Arial"/>
        </w:rPr>
        <w:t xml:space="preserve">abzubilden und die Lösungskompetenz beider </w:t>
      </w:r>
      <w:r w:rsidR="00516E3C" w:rsidRPr="008742DF">
        <w:rPr>
          <w:rFonts w:ascii="Arial" w:hAnsi="Arial" w:cs="Arial"/>
        </w:rPr>
        <w:t>Unternehmen</w:t>
      </w:r>
      <w:r w:rsidR="00C1324B" w:rsidRPr="008742DF">
        <w:rPr>
          <w:rFonts w:ascii="Arial" w:hAnsi="Arial" w:cs="Arial"/>
        </w:rPr>
        <w:t xml:space="preserve"> zu erweitern. Im Fokus </w:t>
      </w:r>
      <w:r w:rsidR="00516E3C" w:rsidRPr="008742DF">
        <w:rPr>
          <w:rFonts w:ascii="Arial" w:hAnsi="Arial" w:cs="Arial"/>
        </w:rPr>
        <w:t>stehen</w:t>
      </w:r>
      <w:r w:rsidR="00C1324B" w:rsidRPr="008742DF">
        <w:rPr>
          <w:rFonts w:ascii="Arial" w:hAnsi="Arial" w:cs="Arial"/>
        </w:rPr>
        <w:t xml:space="preserve"> </w:t>
      </w:r>
      <w:r w:rsidR="00516E3C" w:rsidRPr="008742DF">
        <w:rPr>
          <w:rFonts w:ascii="Arial" w:hAnsi="Arial" w:cs="Arial"/>
        </w:rPr>
        <w:t>die</w:t>
      </w:r>
      <w:r w:rsidR="00C1324B" w:rsidRPr="008742DF">
        <w:rPr>
          <w:rFonts w:ascii="Arial" w:hAnsi="Arial" w:cs="Arial"/>
        </w:rPr>
        <w:t xml:space="preserve"> </w:t>
      </w:r>
      <w:r w:rsidR="00423C7C" w:rsidRPr="008742DF">
        <w:rPr>
          <w:rFonts w:ascii="Arial" w:hAnsi="Arial" w:cs="Arial"/>
        </w:rPr>
        <w:t>K</w:t>
      </w:r>
      <w:r w:rsidR="00AB2EF3" w:rsidRPr="008742DF">
        <w:rPr>
          <w:rFonts w:ascii="Arial" w:hAnsi="Arial" w:cs="Arial"/>
        </w:rPr>
        <w:t>unde</w:t>
      </w:r>
      <w:r w:rsidR="00516E3C" w:rsidRPr="008742DF">
        <w:rPr>
          <w:rFonts w:ascii="Arial" w:hAnsi="Arial" w:cs="Arial"/>
        </w:rPr>
        <w:t>n, die von der Kooperation profitieren sollen</w:t>
      </w:r>
      <w:r w:rsidR="00AB2EF3" w:rsidRPr="008742DF">
        <w:rPr>
          <w:rFonts w:ascii="Arial" w:hAnsi="Arial" w:cs="Arial"/>
        </w:rPr>
        <w:t>.</w:t>
      </w:r>
    </w:p>
    <w:p w:rsidR="009739E3" w:rsidRPr="008742DF" w:rsidRDefault="00E80CBB" w:rsidP="00626B75">
      <w:pPr>
        <w:spacing w:line="432" w:lineRule="auto"/>
        <w:rPr>
          <w:rFonts w:ascii="Arial" w:hAnsi="Arial" w:cs="Arial"/>
        </w:rPr>
      </w:pPr>
      <w:r w:rsidRPr="008742DF">
        <w:rPr>
          <w:rFonts w:ascii="Arial" w:hAnsi="Arial" w:cs="Arial"/>
        </w:rPr>
        <w:t>Innerhalb</w:t>
      </w:r>
      <w:r w:rsidR="00BF09AC" w:rsidRPr="008742DF">
        <w:rPr>
          <w:rFonts w:ascii="Arial" w:hAnsi="Arial" w:cs="Arial"/>
        </w:rPr>
        <w:t xml:space="preserve"> der </w:t>
      </w:r>
      <w:r w:rsidR="00516E3C" w:rsidRPr="008742DF">
        <w:rPr>
          <w:rFonts w:ascii="Arial" w:hAnsi="Arial" w:cs="Arial"/>
        </w:rPr>
        <w:t>HOMAG Group</w:t>
      </w:r>
      <w:r w:rsidRPr="008742DF">
        <w:rPr>
          <w:rFonts w:ascii="Arial" w:hAnsi="Arial" w:cs="Arial"/>
        </w:rPr>
        <w:t xml:space="preserve"> ist </w:t>
      </w:r>
      <w:bookmarkStart w:id="0" w:name="_GoBack"/>
      <w:bookmarkEnd w:id="0"/>
      <w:r w:rsidRPr="008742DF">
        <w:rPr>
          <w:rFonts w:ascii="Arial" w:hAnsi="Arial" w:cs="Arial"/>
        </w:rPr>
        <w:t xml:space="preserve">WEINMANN </w:t>
      </w:r>
      <w:r w:rsidR="00BF09AC" w:rsidRPr="008742DF">
        <w:rPr>
          <w:rFonts w:ascii="Arial" w:hAnsi="Arial" w:cs="Arial"/>
        </w:rPr>
        <w:t xml:space="preserve">der Spezialist </w:t>
      </w:r>
      <w:r w:rsidR="00D32BE3" w:rsidRPr="008742DF">
        <w:rPr>
          <w:rFonts w:ascii="Arial" w:hAnsi="Arial" w:cs="Arial"/>
        </w:rPr>
        <w:t xml:space="preserve">und Marktführer </w:t>
      </w:r>
      <w:r w:rsidR="00BF09AC" w:rsidRPr="008742DF">
        <w:rPr>
          <w:rFonts w:ascii="Arial" w:hAnsi="Arial" w:cs="Arial"/>
        </w:rPr>
        <w:t xml:space="preserve">für Maschinen und Anlagen zur Fertigung von Elementen in Holzrahmenbauweise. </w:t>
      </w:r>
      <w:r w:rsidR="00C22CC9" w:rsidRPr="008742DF">
        <w:rPr>
          <w:rFonts w:ascii="Arial" w:hAnsi="Arial" w:cs="Arial"/>
        </w:rPr>
        <w:t>HUNDEGGER</w:t>
      </w:r>
      <w:r w:rsidR="009739E3" w:rsidRPr="008742DF">
        <w:rPr>
          <w:rFonts w:ascii="Arial" w:hAnsi="Arial" w:cs="Arial"/>
        </w:rPr>
        <w:t xml:space="preserve"> ist </w:t>
      </w:r>
      <w:r w:rsidR="00C1324B" w:rsidRPr="008742DF">
        <w:rPr>
          <w:rFonts w:ascii="Arial" w:hAnsi="Arial" w:cs="Arial"/>
        </w:rPr>
        <w:t>der weltweit führende Anbieter</w:t>
      </w:r>
      <w:r w:rsidR="009739E3" w:rsidRPr="008742DF">
        <w:rPr>
          <w:rFonts w:ascii="Arial" w:hAnsi="Arial" w:cs="Arial"/>
        </w:rPr>
        <w:t xml:space="preserve"> für Maschinen </w:t>
      </w:r>
      <w:r w:rsidR="003F0C38">
        <w:rPr>
          <w:rFonts w:ascii="Arial" w:hAnsi="Arial" w:cs="Arial"/>
        </w:rPr>
        <w:t>und Anlagen für die</w:t>
      </w:r>
      <w:r w:rsidR="009739E3" w:rsidRPr="008742DF">
        <w:rPr>
          <w:rFonts w:ascii="Arial" w:hAnsi="Arial" w:cs="Arial"/>
        </w:rPr>
        <w:t xml:space="preserve"> </w:t>
      </w:r>
      <w:r w:rsidR="003F0C38">
        <w:rPr>
          <w:rFonts w:ascii="Arial" w:hAnsi="Arial" w:cs="Arial"/>
        </w:rPr>
        <w:t>Balkenbearbeitung</w:t>
      </w:r>
      <w:r w:rsidR="003A382F">
        <w:rPr>
          <w:rFonts w:ascii="Arial" w:hAnsi="Arial" w:cs="Arial"/>
        </w:rPr>
        <w:t xml:space="preserve"> (</w:t>
      </w:r>
      <w:r w:rsidR="000B2160">
        <w:rPr>
          <w:rFonts w:ascii="Arial" w:hAnsi="Arial" w:cs="Arial"/>
        </w:rPr>
        <w:t>den Abbund</w:t>
      </w:r>
      <w:r w:rsidR="003A382F">
        <w:rPr>
          <w:rFonts w:ascii="Arial" w:hAnsi="Arial" w:cs="Arial"/>
        </w:rPr>
        <w:t>)</w:t>
      </w:r>
      <w:r w:rsidR="009739E3" w:rsidRPr="008742DF">
        <w:rPr>
          <w:rFonts w:ascii="Arial" w:hAnsi="Arial" w:cs="Arial"/>
        </w:rPr>
        <w:t xml:space="preserve"> und </w:t>
      </w:r>
      <w:r w:rsidR="003F0C38">
        <w:rPr>
          <w:rFonts w:ascii="Arial" w:hAnsi="Arial" w:cs="Arial"/>
        </w:rPr>
        <w:t>bei Portalen für die Massivholzbearbeitung</w:t>
      </w:r>
      <w:r w:rsidR="009739E3" w:rsidRPr="008742DF">
        <w:rPr>
          <w:rFonts w:ascii="Arial" w:hAnsi="Arial" w:cs="Arial"/>
        </w:rPr>
        <w:t>.</w:t>
      </w:r>
    </w:p>
    <w:p w:rsidR="002D5D95" w:rsidRPr="008742DF" w:rsidRDefault="002D5D95" w:rsidP="00704C06">
      <w:pPr>
        <w:spacing w:line="432" w:lineRule="auto"/>
        <w:rPr>
          <w:rFonts w:ascii="Arial" w:hAnsi="Arial" w:cs="Arial"/>
        </w:rPr>
      </w:pPr>
      <w:r w:rsidRPr="003F0C38">
        <w:rPr>
          <w:rFonts w:ascii="Arial" w:hAnsi="Arial" w:cs="Arial"/>
        </w:rPr>
        <w:t>„</w:t>
      </w:r>
      <w:r w:rsidR="00886FE3">
        <w:rPr>
          <w:rFonts w:ascii="Arial" w:hAnsi="Arial" w:cs="Arial"/>
        </w:rPr>
        <w:t>Das gemeinsame Angebot</w:t>
      </w:r>
      <w:r w:rsidR="009873E7" w:rsidRPr="003F0C38">
        <w:rPr>
          <w:rFonts w:ascii="Arial" w:hAnsi="Arial" w:cs="Arial"/>
        </w:rPr>
        <w:t xml:space="preserve"> entlang der gesamten Prozesskette der Produktion ist einzigartig. Wir bieten unseren Kunden </w:t>
      </w:r>
      <w:r w:rsidR="00A7095B">
        <w:rPr>
          <w:rFonts w:ascii="Arial" w:hAnsi="Arial" w:cs="Arial"/>
        </w:rPr>
        <w:t xml:space="preserve">künftig </w:t>
      </w:r>
      <w:r w:rsidR="009873E7" w:rsidRPr="003F0C38">
        <w:rPr>
          <w:rFonts w:ascii="Arial" w:hAnsi="Arial" w:cs="Arial"/>
        </w:rPr>
        <w:t>durchgängige Lösungen mit integrierter Software aus einer Hand</w:t>
      </w:r>
      <w:r w:rsidR="00704C06" w:rsidRPr="003F0C38">
        <w:rPr>
          <w:rFonts w:ascii="Arial" w:hAnsi="Arial" w:cs="Arial"/>
        </w:rPr>
        <w:t>“</w:t>
      </w:r>
      <w:r w:rsidR="009873E7" w:rsidRPr="003F0C38">
        <w:rPr>
          <w:rFonts w:ascii="Arial" w:hAnsi="Arial" w:cs="Arial"/>
        </w:rPr>
        <w:t>,</w:t>
      </w:r>
      <w:r w:rsidR="00704C06" w:rsidRPr="003F0C38">
        <w:rPr>
          <w:rFonts w:ascii="Arial" w:hAnsi="Arial" w:cs="Arial"/>
        </w:rPr>
        <w:t xml:space="preserve"> erläutert </w:t>
      </w:r>
      <w:r w:rsidR="000A48C6" w:rsidRPr="003F0C38">
        <w:rPr>
          <w:rFonts w:ascii="Arial" w:hAnsi="Arial" w:cs="Arial"/>
        </w:rPr>
        <w:t>Dr. Markus Vöge, E</w:t>
      </w:r>
      <w:r w:rsidR="008742DF" w:rsidRPr="003F0C38">
        <w:rPr>
          <w:rFonts w:ascii="Arial" w:hAnsi="Arial" w:cs="Arial"/>
        </w:rPr>
        <w:t xml:space="preserve">xecutive Vice President </w:t>
      </w:r>
      <w:r w:rsidR="000A48C6" w:rsidRPr="003F0C38">
        <w:rPr>
          <w:rFonts w:ascii="Arial" w:hAnsi="Arial" w:cs="Arial"/>
        </w:rPr>
        <w:t xml:space="preserve">Global </w:t>
      </w:r>
      <w:r w:rsidR="00704C06" w:rsidRPr="003F0C38">
        <w:rPr>
          <w:rFonts w:ascii="Arial" w:hAnsi="Arial" w:cs="Arial"/>
        </w:rPr>
        <w:t>Sales und Marketing bei HOMAG.</w:t>
      </w:r>
      <w:r w:rsidR="00704C06" w:rsidRPr="008742DF">
        <w:rPr>
          <w:rFonts w:ascii="Arial" w:hAnsi="Arial" w:cs="Arial"/>
        </w:rPr>
        <w:t xml:space="preserve"> „Vereinbart wurde ebenso eine intensive Zusammenarbeit bei Entwicklungsprojekten.“</w:t>
      </w:r>
    </w:p>
    <w:p w:rsidR="00704C06" w:rsidRPr="008742DF" w:rsidRDefault="00704C06" w:rsidP="00626B75">
      <w:pPr>
        <w:spacing w:line="432" w:lineRule="auto"/>
        <w:rPr>
          <w:rFonts w:ascii="Arial" w:hAnsi="Arial" w:cs="Arial"/>
        </w:rPr>
      </w:pPr>
      <w:r w:rsidRPr="008742DF">
        <w:rPr>
          <w:rFonts w:ascii="Arial" w:hAnsi="Arial" w:cs="Arial"/>
        </w:rPr>
        <w:t>„Uns bietet die Zusammenarbeit die Möglichkeit</w:t>
      </w:r>
      <w:r w:rsidR="008742DF">
        <w:rPr>
          <w:rFonts w:ascii="Arial" w:hAnsi="Arial" w:cs="Arial"/>
        </w:rPr>
        <w:t>,</w:t>
      </w:r>
      <w:r w:rsidRPr="008742DF">
        <w:rPr>
          <w:rFonts w:ascii="Arial" w:hAnsi="Arial" w:cs="Arial"/>
        </w:rPr>
        <w:t xml:space="preserve"> neue Märkte zu erschließen und die Projektkompetenz von HOMAG zu nutzen“, erklärt Walter Fahrenschon, Vorstand Vertrieb, Marketing und Service der </w:t>
      </w:r>
      <w:r w:rsidR="00C22CC9" w:rsidRPr="008742DF">
        <w:rPr>
          <w:rFonts w:ascii="Arial" w:hAnsi="Arial" w:cs="Arial"/>
        </w:rPr>
        <w:t>HANS HUNDEGGER AG</w:t>
      </w:r>
      <w:r w:rsidRPr="008742DF">
        <w:rPr>
          <w:rFonts w:ascii="Arial" w:hAnsi="Arial" w:cs="Arial"/>
        </w:rPr>
        <w:t xml:space="preserve">. „Mit HOMAG haben wir dafür </w:t>
      </w:r>
      <w:r w:rsidR="008742DF">
        <w:rPr>
          <w:rFonts w:ascii="Arial" w:hAnsi="Arial" w:cs="Arial"/>
        </w:rPr>
        <w:t>den</w:t>
      </w:r>
      <w:r w:rsidRPr="008742DF">
        <w:rPr>
          <w:rFonts w:ascii="Arial" w:hAnsi="Arial" w:cs="Arial"/>
        </w:rPr>
        <w:t xml:space="preserve"> idealen Partner gefunden.“</w:t>
      </w:r>
    </w:p>
    <w:p w:rsidR="008742DF" w:rsidRDefault="00E80CBB" w:rsidP="00626B75">
      <w:pPr>
        <w:spacing w:line="432" w:lineRule="auto"/>
        <w:rPr>
          <w:rFonts w:ascii="Arial" w:hAnsi="Arial" w:cs="Arial"/>
        </w:rPr>
      </w:pPr>
      <w:r w:rsidRPr="008742DF">
        <w:rPr>
          <w:rFonts w:ascii="Arial" w:hAnsi="Arial" w:cs="Arial"/>
        </w:rPr>
        <w:t>„Zimmerer und Holzbauer</w:t>
      </w:r>
      <w:r w:rsidR="00D12F8A" w:rsidRPr="008742DF">
        <w:rPr>
          <w:rFonts w:ascii="Arial" w:hAnsi="Arial" w:cs="Arial"/>
        </w:rPr>
        <w:t xml:space="preserve"> wünschen sich</w:t>
      </w:r>
      <w:r w:rsidRPr="008742DF">
        <w:rPr>
          <w:rFonts w:ascii="Arial" w:hAnsi="Arial" w:cs="Arial"/>
        </w:rPr>
        <w:t xml:space="preserve"> diese Kooperation schon </w:t>
      </w:r>
      <w:r w:rsidR="00516E3C" w:rsidRPr="008742DF">
        <w:rPr>
          <w:rFonts w:ascii="Arial" w:hAnsi="Arial" w:cs="Arial"/>
        </w:rPr>
        <w:t xml:space="preserve">seit </w:t>
      </w:r>
      <w:r w:rsidRPr="008742DF">
        <w:rPr>
          <w:rFonts w:ascii="Arial" w:hAnsi="Arial" w:cs="Arial"/>
        </w:rPr>
        <w:t>viele</w:t>
      </w:r>
      <w:r w:rsidR="00516E3C" w:rsidRPr="008742DF">
        <w:rPr>
          <w:rFonts w:ascii="Arial" w:hAnsi="Arial" w:cs="Arial"/>
        </w:rPr>
        <w:t>n</w:t>
      </w:r>
      <w:r w:rsidRPr="008742DF">
        <w:rPr>
          <w:rFonts w:ascii="Arial" w:hAnsi="Arial" w:cs="Arial"/>
        </w:rPr>
        <w:t xml:space="preserve"> Jahre</w:t>
      </w:r>
      <w:r w:rsidR="00516E3C" w:rsidRPr="008742DF">
        <w:rPr>
          <w:rFonts w:ascii="Arial" w:hAnsi="Arial" w:cs="Arial"/>
        </w:rPr>
        <w:t>n</w:t>
      </w:r>
      <w:r w:rsidR="001C1CE9" w:rsidRPr="008742DF">
        <w:rPr>
          <w:rFonts w:ascii="Arial" w:hAnsi="Arial" w:cs="Arial"/>
        </w:rPr>
        <w:t>,</w:t>
      </w:r>
      <w:r w:rsidR="003902E2" w:rsidRPr="008742DF">
        <w:rPr>
          <w:rFonts w:ascii="Arial" w:hAnsi="Arial" w:cs="Arial"/>
        </w:rPr>
        <w:t>“</w:t>
      </w:r>
      <w:r w:rsidRPr="008742DF">
        <w:rPr>
          <w:rFonts w:ascii="Arial" w:hAnsi="Arial" w:cs="Arial"/>
        </w:rPr>
        <w:t xml:space="preserve"> betont </w:t>
      </w:r>
      <w:r w:rsidR="00516E3C" w:rsidRPr="008742DF">
        <w:rPr>
          <w:rFonts w:ascii="Arial" w:hAnsi="Arial" w:cs="Arial"/>
        </w:rPr>
        <w:t xml:space="preserve">Hansbert Ott, </w:t>
      </w:r>
      <w:r w:rsidRPr="008742DF">
        <w:rPr>
          <w:rFonts w:ascii="Arial" w:hAnsi="Arial" w:cs="Arial"/>
        </w:rPr>
        <w:t xml:space="preserve">Geschäftsführer für </w:t>
      </w:r>
      <w:r w:rsidR="009873E7">
        <w:rPr>
          <w:rFonts w:ascii="Arial" w:hAnsi="Arial" w:cs="Arial"/>
        </w:rPr>
        <w:t>Vertrieb</w:t>
      </w:r>
      <w:r w:rsidRPr="008742DF">
        <w:rPr>
          <w:rFonts w:ascii="Arial" w:hAnsi="Arial" w:cs="Arial"/>
        </w:rPr>
        <w:t xml:space="preserve"> und Marketing</w:t>
      </w:r>
      <w:r w:rsidR="00516E3C" w:rsidRPr="008742DF">
        <w:rPr>
          <w:rFonts w:ascii="Arial" w:hAnsi="Arial" w:cs="Arial"/>
        </w:rPr>
        <w:t xml:space="preserve"> bei WEINMANN</w:t>
      </w:r>
      <w:r w:rsidRPr="008742DF">
        <w:rPr>
          <w:rFonts w:ascii="Arial" w:hAnsi="Arial" w:cs="Arial"/>
        </w:rPr>
        <w:t xml:space="preserve">. </w:t>
      </w:r>
    </w:p>
    <w:p w:rsidR="00E930C3" w:rsidRPr="008742DF" w:rsidRDefault="00E930C3" w:rsidP="00626B75">
      <w:pPr>
        <w:spacing w:line="432" w:lineRule="auto"/>
        <w:rPr>
          <w:rFonts w:ascii="Arial" w:hAnsi="Arial" w:cs="Arial"/>
        </w:rPr>
      </w:pPr>
      <w:r w:rsidRPr="008742DF">
        <w:rPr>
          <w:rFonts w:ascii="Arial" w:hAnsi="Arial" w:cs="Arial"/>
        </w:rPr>
        <w:br w:type="page"/>
      </w:r>
    </w:p>
    <w:p w:rsidR="00190995" w:rsidRPr="00516E3C" w:rsidRDefault="00E930C3" w:rsidP="00516E3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16E3C">
        <w:rPr>
          <w:rFonts w:ascii="Arial" w:hAnsi="Arial" w:cs="Arial"/>
          <w:b/>
          <w:sz w:val="24"/>
          <w:szCs w:val="24"/>
        </w:rPr>
        <w:lastRenderedPageBreak/>
        <w:t>Unternehmenshintergrund</w:t>
      </w:r>
    </w:p>
    <w:p w:rsidR="00E930C3" w:rsidRPr="00516E3C" w:rsidRDefault="00E930C3" w:rsidP="00516E3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16E3C">
        <w:rPr>
          <w:rFonts w:ascii="Arial" w:hAnsi="Arial" w:cs="Arial"/>
          <w:b/>
          <w:sz w:val="24"/>
          <w:szCs w:val="24"/>
        </w:rPr>
        <w:t>HOMAG Group</w:t>
      </w:r>
      <w:r w:rsidRPr="00516E3C">
        <w:rPr>
          <w:rFonts w:ascii="Arial" w:hAnsi="Arial" w:cs="Arial"/>
          <w:b/>
          <w:sz w:val="24"/>
          <w:szCs w:val="24"/>
        </w:rPr>
        <w:br/>
      </w:r>
      <w:r w:rsidRPr="00516E3C">
        <w:rPr>
          <w:rFonts w:ascii="Arial" w:hAnsi="Arial" w:cs="Arial"/>
        </w:rPr>
        <w:t>Die HOMAG Group ist der weltweit führende Anbieter von integrierten Lösungen für die Produktion in der holzbearbeitenden Industrie und dem Handwerk. Mit weltweit 14 spezialisierten Produktionsgesellschaften sowie 23 konzerneigenen Vertriebs- und Servicegesellschaften und ca. 60 exklusiven Vertriebspartnern ist das Unternehmen ein einzigartiger Systema</w:t>
      </w:r>
      <w:r w:rsidR="00516E3C">
        <w:rPr>
          <w:rFonts w:ascii="Arial" w:hAnsi="Arial" w:cs="Arial"/>
        </w:rPr>
        <w:t>nbieter und beschäftigt rund 6.6</w:t>
      </w:r>
      <w:r w:rsidRPr="00516E3C">
        <w:rPr>
          <w:rFonts w:ascii="Arial" w:hAnsi="Arial" w:cs="Arial"/>
        </w:rPr>
        <w:t>00 Mitarbeiterinnen und Mitarbeiter. Die HOMAG Group bietet ihren Kunden mit der digitalen Durchgängigkeit der Daten vom Point of Sale über den gesamten Produktionsprozess und einer umfassenden Software-Suite Lösungen für eine digitalisierte Produktion. Das Ökosystem „tapio“ (offene Internet-of-Things-Plattform) bildet zudem den Datenfluss entlang der gesamten Wertschöpfungskette der Holzindustrie ab. Seit Oktober 2014 gehört die HOMAG Group mehrheitlich zum Dürr-Konzern.</w:t>
      </w:r>
    </w:p>
    <w:p w:rsidR="00E930C3" w:rsidRPr="00516E3C" w:rsidRDefault="00E930C3" w:rsidP="00516E3C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E930C3" w:rsidRPr="009939BF" w:rsidRDefault="00C22CC9" w:rsidP="00516E3C">
      <w:pPr>
        <w:spacing w:line="240" w:lineRule="auto"/>
        <w:rPr>
          <w:rFonts w:ascii="Arial" w:hAnsi="Arial" w:cs="Arial"/>
        </w:rPr>
      </w:pPr>
      <w:r w:rsidRPr="009939BF">
        <w:rPr>
          <w:rFonts w:ascii="Arial" w:hAnsi="Arial" w:cs="Arial"/>
          <w:b/>
          <w:sz w:val="24"/>
          <w:szCs w:val="24"/>
        </w:rPr>
        <w:t>HANS HUNDEGGER AG</w:t>
      </w:r>
      <w:r w:rsidR="00E930C3" w:rsidRPr="009939BF">
        <w:rPr>
          <w:rFonts w:ascii="Arial" w:hAnsi="Arial" w:cs="Arial"/>
          <w:b/>
          <w:sz w:val="24"/>
          <w:szCs w:val="24"/>
        </w:rPr>
        <w:br/>
      </w:r>
      <w:r w:rsidR="005E53D0" w:rsidRPr="009939BF">
        <w:rPr>
          <w:rFonts w:ascii="Arial" w:hAnsi="Arial" w:cs="Arial"/>
        </w:rPr>
        <w:t xml:space="preserve">Die 1978 gegründete Hans Hundegger AG stellt innovative Maschinen für die Holzbearbeitung her. Das Unternehmen hat sich auf dem Gebiet der CNC-gesteuerten Abbundtechnik innerhalb weniger Jahre zum Weltmarktführer mit einem Marktanteil von mehr als 90 Prozent entwickelt. </w:t>
      </w:r>
      <w:r w:rsidR="000E72BD" w:rsidRPr="009939BF">
        <w:rPr>
          <w:rFonts w:ascii="Arial" w:hAnsi="Arial" w:cs="Arial"/>
        </w:rPr>
        <w:t>Über 5‘3</w:t>
      </w:r>
      <w:r w:rsidR="005E53D0" w:rsidRPr="009939BF">
        <w:rPr>
          <w:rFonts w:ascii="Arial" w:hAnsi="Arial" w:cs="Arial"/>
        </w:rPr>
        <w:t>00 Maschinen von Hundegger sind weltweit im Einsatz – in Holzbausparten, wie Zimmereien, Lohnabbundzentren oder Fertighausherstellern.</w:t>
      </w:r>
      <w:r w:rsidR="000E72BD" w:rsidRPr="009939BF">
        <w:rPr>
          <w:rFonts w:ascii="Arial" w:hAnsi="Arial" w:cs="Arial"/>
        </w:rPr>
        <w:t xml:space="preserve"> Die Stärken des Unternehmens liegen vorwiegend in der Maschinen-, Steuerungs- und Softwareentwicklung. Dabei bilden die rund </w:t>
      </w:r>
      <w:r w:rsidRPr="009939BF">
        <w:rPr>
          <w:rFonts w:ascii="Arial" w:hAnsi="Arial" w:cs="Arial"/>
        </w:rPr>
        <w:t>470</w:t>
      </w:r>
      <w:r w:rsidR="000E72BD" w:rsidRPr="009939BF">
        <w:rPr>
          <w:rFonts w:ascii="Arial" w:hAnsi="Arial" w:cs="Arial"/>
        </w:rPr>
        <w:t xml:space="preserve"> Mitarbeiter und ihre Kunden die stabilen Säulen der Firma. Kunden werden dabei als Partner auf Dauer gesehen, weshalb der Fokus des Eigentümers sehr stark auf den Servicebereich fällt. Aktuell erwirtschaftet </w:t>
      </w:r>
      <w:r w:rsidRPr="009939BF">
        <w:rPr>
          <w:rFonts w:ascii="Arial" w:hAnsi="Arial" w:cs="Arial"/>
        </w:rPr>
        <w:t>HUNDEGGER</w:t>
      </w:r>
      <w:r w:rsidR="000E72BD" w:rsidRPr="009939BF">
        <w:rPr>
          <w:rFonts w:ascii="Arial" w:hAnsi="Arial" w:cs="Arial"/>
        </w:rPr>
        <w:t xml:space="preserve"> in Hawangen rund 100 Mio. </w:t>
      </w:r>
      <w:r w:rsidR="00626B75" w:rsidRPr="009939BF">
        <w:rPr>
          <w:rFonts w:ascii="Arial" w:hAnsi="Arial" w:cs="Arial"/>
        </w:rPr>
        <w:t xml:space="preserve">Euro Umsatz pro Jahr und dies mit einer </w:t>
      </w:r>
      <w:r w:rsidRPr="009939BF">
        <w:rPr>
          <w:rFonts w:ascii="Arial" w:hAnsi="Arial" w:cs="Arial"/>
        </w:rPr>
        <w:t>sehr</w:t>
      </w:r>
      <w:r w:rsidR="00626B75" w:rsidRPr="009939BF">
        <w:rPr>
          <w:rFonts w:ascii="Arial" w:hAnsi="Arial" w:cs="Arial"/>
        </w:rPr>
        <w:t xml:space="preserve"> hohen Fertigungstiefe.</w:t>
      </w:r>
    </w:p>
    <w:p w:rsidR="00516E3C" w:rsidRPr="00516E3C" w:rsidRDefault="00516E3C" w:rsidP="00516E3C">
      <w:pPr>
        <w:spacing w:line="240" w:lineRule="auto"/>
        <w:rPr>
          <w:rFonts w:ascii="Arial" w:hAnsi="Arial" w:cs="Arial"/>
          <w:b/>
        </w:rPr>
      </w:pPr>
    </w:p>
    <w:p w:rsidR="00190995" w:rsidRDefault="00190995" w:rsidP="00E930C3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Bei Fragen wenden Sie sich gerne an:</w:t>
      </w:r>
    </w:p>
    <w:p w:rsidR="00190995" w:rsidRDefault="00190995" w:rsidP="00E930C3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HOMAG Group AG</w:t>
      </w:r>
      <w:r>
        <w:rPr>
          <w:rFonts w:ascii="Arial" w:hAnsi="Arial" w:cs="Arial"/>
          <w:b/>
        </w:rPr>
        <w:br/>
      </w:r>
      <w:r w:rsidRPr="00190995">
        <w:rPr>
          <w:rFonts w:ascii="Arial" w:hAnsi="Arial" w:cs="Arial"/>
        </w:rPr>
        <w:t>Homagstrasse 3-5</w:t>
      </w:r>
      <w:r w:rsidRPr="00190995">
        <w:rPr>
          <w:rFonts w:ascii="Arial" w:hAnsi="Arial" w:cs="Arial"/>
        </w:rPr>
        <w:br/>
        <w:t>72296 Schopfloch</w:t>
      </w:r>
      <w:r w:rsidRPr="00190995">
        <w:rPr>
          <w:rFonts w:ascii="Arial" w:hAnsi="Arial" w:cs="Arial"/>
        </w:rPr>
        <w:br/>
        <w:t>Deutschland</w:t>
      </w:r>
      <w:r w:rsidRPr="00190995">
        <w:rPr>
          <w:rFonts w:ascii="Arial" w:hAnsi="Arial" w:cs="Arial"/>
        </w:rPr>
        <w:br/>
        <w:t>www.homag.com</w:t>
      </w:r>
    </w:p>
    <w:p w:rsidR="00190995" w:rsidRPr="005B44B7" w:rsidRDefault="00190995" w:rsidP="00E930C3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Jens Fahlbusch</w:t>
      </w:r>
      <w:r>
        <w:rPr>
          <w:rFonts w:ascii="Arial" w:hAnsi="Arial" w:cs="Arial"/>
          <w:b/>
        </w:rPr>
        <w:br/>
      </w:r>
      <w:r w:rsidRPr="00190995">
        <w:rPr>
          <w:rFonts w:ascii="Arial" w:hAnsi="Arial" w:cs="Arial"/>
        </w:rPr>
        <w:t>Kommunikation</w:t>
      </w:r>
      <w:r w:rsidRPr="00190995">
        <w:rPr>
          <w:rFonts w:ascii="Arial" w:hAnsi="Arial" w:cs="Arial"/>
        </w:rPr>
        <w:br/>
        <w:t>Tel.: +49 7443 13 2796</w:t>
      </w:r>
      <w:r w:rsidRPr="00190995">
        <w:rPr>
          <w:rFonts w:ascii="Arial" w:hAnsi="Arial" w:cs="Arial"/>
        </w:rPr>
        <w:br/>
        <w:t>jens.fahlbusch@homag.com</w:t>
      </w:r>
    </w:p>
    <w:sectPr w:rsidR="00190995" w:rsidRPr="005B44B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9E" w:rsidRDefault="0036169E" w:rsidP="005B44B7">
      <w:pPr>
        <w:spacing w:after="0" w:line="240" w:lineRule="auto"/>
      </w:pPr>
      <w:r>
        <w:separator/>
      </w:r>
    </w:p>
  </w:endnote>
  <w:endnote w:type="continuationSeparator" w:id="0">
    <w:p w:rsidR="0036169E" w:rsidRDefault="0036169E" w:rsidP="005B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9E" w:rsidRDefault="0036169E" w:rsidP="005B44B7">
      <w:pPr>
        <w:spacing w:after="0" w:line="240" w:lineRule="auto"/>
      </w:pPr>
      <w:r>
        <w:separator/>
      </w:r>
    </w:p>
  </w:footnote>
  <w:footnote w:type="continuationSeparator" w:id="0">
    <w:p w:rsidR="0036169E" w:rsidRDefault="0036169E" w:rsidP="005B4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4253"/>
    </w:tblGrid>
    <w:tr w:rsidR="005B44B7" w:rsidTr="0049264F">
      <w:trPr>
        <w:trHeight w:hRule="exact" w:val="1588"/>
      </w:trPr>
      <w:tc>
        <w:tcPr>
          <w:tcW w:w="5670" w:type="dxa"/>
          <w:gridSpan w:val="2"/>
          <w:tcBorders>
            <w:top w:val="nil"/>
            <w:bottom w:val="nil"/>
          </w:tcBorders>
        </w:tcPr>
        <w:p w:rsidR="005B44B7" w:rsidRDefault="005E53D0" w:rsidP="005B44B7">
          <w:pPr>
            <w:pStyle w:val="Kopfzeile"/>
            <w:spacing w:before="200" w:after="1080"/>
          </w:pPr>
          <w:r>
            <w:rPr>
              <w:b/>
              <w:sz w:val="28"/>
            </w:rPr>
            <w:t>Pressemitteilung</w:t>
          </w:r>
        </w:p>
      </w:tc>
      <w:tc>
        <w:tcPr>
          <w:tcW w:w="4253" w:type="dxa"/>
          <w:tcBorders>
            <w:top w:val="nil"/>
            <w:bottom w:val="nil"/>
          </w:tcBorders>
        </w:tcPr>
        <w:p w:rsidR="005B44B7" w:rsidRDefault="005B44B7" w:rsidP="005B44B7">
          <w:pPr>
            <w:pStyle w:val="Kopfzeile"/>
            <w:jc w:val="right"/>
          </w:pPr>
          <w:r>
            <w:rPr>
              <w:noProof/>
              <w:lang w:eastAsia="de-DE"/>
            </w:rPr>
            <w:drawing>
              <wp:inline distT="0" distB="0" distL="0" distR="0" wp14:anchorId="62200242" wp14:editId="010385E8">
                <wp:extent cx="1621539" cy="243840"/>
                <wp:effectExtent l="0" t="0" r="0" b="381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OMAG_Logo_RGB-PR-Vorlag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539" cy="243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B44B7" w:rsidRDefault="005B44B7" w:rsidP="005B44B7">
          <w:pPr>
            <w:pStyle w:val="Kopfzeile"/>
            <w:spacing w:before="240"/>
            <w:jc w:val="right"/>
          </w:pPr>
          <w:r>
            <w:rPr>
              <w:noProof/>
              <w:lang w:eastAsia="de-DE"/>
            </w:rPr>
            <w:drawing>
              <wp:inline distT="0" distB="0" distL="0" distR="0" wp14:anchorId="0A27CC6B" wp14:editId="33D9ECA7">
                <wp:extent cx="1620000" cy="429283"/>
                <wp:effectExtent l="0" t="0" r="0" b="889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HUNDEGGER_LOG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4292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B44B7" w:rsidRDefault="005B44B7" w:rsidP="005B44B7">
          <w:pPr>
            <w:pStyle w:val="Kopfzeile"/>
            <w:spacing w:before="240" w:after="1080"/>
            <w:jc w:val="right"/>
          </w:pPr>
        </w:p>
      </w:tc>
    </w:tr>
    <w:tr w:rsidR="005B44B7" w:rsidTr="0049264F">
      <w:tc>
        <w:tcPr>
          <w:tcW w:w="3402" w:type="dxa"/>
          <w:tcBorders>
            <w:top w:val="nil"/>
            <w:bottom w:val="single" w:sz="6" w:space="0" w:color="auto"/>
          </w:tcBorders>
        </w:tcPr>
        <w:p w:rsidR="005B44B7" w:rsidRDefault="00E930C3" w:rsidP="005B44B7">
          <w:pPr>
            <w:pStyle w:val="Kopfzeile"/>
            <w:rPr>
              <w:sz w:val="18"/>
            </w:rPr>
          </w:pPr>
          <w:r>
            <w:rPr>
              <w:sz w:val="18"/>
            </w:rPr>
            <w:t>Kooperation HOMAG / HUNDEGGER</w:t>
          </w:r>
        </w:p>
      </w:tc>
      <w:tc>
        <w:tcPr>
          <w:tcW w:w="2268" w:type="dxa"/>
          <w:tcBorders>
            <w:top w:val="nil"/>
            <w:bottom w:val="single" w:sz="6" w:space="0" w:color="auto"/>
          </w:tcBorders>
        </w:tcPr>
        <w:p w:rsidR="005B44B7" w:rsidRDefault="005B44B7" w:rsidP="005B44B7">
          <w:pPr>
            <w:pStyle w:val="Kopfzeile"/>
            <w:jc w:val="center"/>
            <w:rPr>
              <w:sz w:val="18"/>
            </w:rPr>
          </w:pPr>
          <w:r>
            <w:rPr>
              <w:sz w:val="18"/>
            </w:rPr>
            <w:t xml:space="preserve">Seite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\* MERGEFORMAT </w:instrText>
          </w:r>
          <w:r>
            <w:rPr>
              <w:sz w:val="18"/>
            </w:rPr>
            <w:fldChar w:fldCharType="separate"/>
          </w:r>
          <w:r w:rsidR="004B6368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 MERGEFORMAT </w:instrText>
          </w:r>
          <w:r>
            <w:rPr>
              <w:sz w:val="18"/>
            </w:rPr>
            <w:fldChar w:fldCharType="separate"/>
          </w:r>
          <w:r w:rsidR="004B6368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  <w:tc>
        <w:tcPr>
          <w:tcW w:w="4253" w:type="dxa"/>
          <w:tcBorders>
            <w:top w:val="nil"/>
            <w:bottom w:val="single" w:sz="6" w:space="0" w:color="auto"/>
          </w:tcBorders>
        </w:tcPr>
        <w:p w:rsidR="005B44B7" w:rsidRDefault="005B44B7" w:rsidP="00AF148D">
          <w:pPr>
            <w:pStyle w:val="Kopfzeile"/>
            <w:jc w:val="right"/>
            <w:rPr>
              <w:sz w:val="18"/>
            </w:rPr>
          </w:pPr>
          <w:r>
            <w:rPr>
              <w:sz w:val="18"/>
              <w:lang w:val="fr-CH"/>
            </w:rPr>
            <w:fldChar w:fldCharType="begin"/>
          </w:r>
          <w:r>
            <w:rPr>
              <w:sz w:val="18"/>
              <w:lang w:val="de-CH"/>
            </w:rPr>
            <w:instrText xml:space="preserve"> TIME \@ "d. MMMM yyyy" </w:instrText>
          </w:r>
          <w:r>
            <w:rPr>
              <w:sz w:val="18"/>
              <w:lang w:val="fr-CH"/>
            </w:rPr>
            <w:fldChar w:fldCharType="separate"/>
          </w:r>
          <w:r w:rsidR="00CE02DB">
            <w:rPr>
              <w:noProof/>
              <w:sz w:val="18"/>
              <w:lang w:val="de-CH"/>
            </w:rPr>
            <w:t>8. April 2019</w:t>
          </w:r>
          <w:r>
            <w:rPr>
              <w:sz w:val="18"/>
              <w:lang w:val="fr-CH"/>
            </w:rPr>
            <w:fldChar w:fldCharType="end"/>
          </w:r>
        </w:p>
      </w:tc>
    </w:tr>
  </w:tbl>
  <w:p w:rsidR="005B44B7" w:rsidRDefault="005B44B7" w:rsidP="005B44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B7"/>
    <w:rsid w:val="00080577"/>
    <w:rsid w:val="000A19C8"/>
    <w:rsid w:val="000A48C6"/>
    <w:rsid w:val="000B2160"/>
    <w:rsid w:val="000B4DE5"/>
    <w:rsid w:val="000C07CB"/>
    <w:rsid w:val="000E72BD"/>
    <w:rsid w:val="0013134C"/>
    <w:rsid w:val="00136A25"/>
    <w:rsid w:val="00190995"/>
    <w:rsid w:val="001A07C5"/>
    <w:rsid w:val="001A21B1"/>
    <w:rsid w:val="001B278B"/>
    <w:rsid w:val="001C1CE9"/>
    <w:rsid w:val="001C4DEA"/>
    <w:rsid w:val="00250463"/>
    <w:rsid w:val="00253AC7"/>
    <w:rsid w:val="002D5D95"/>
    <w:rsid w:val="00335EE3"/>
    <w:rsid w:val="0036169E"/>
    <w:rsid w:val="00371C3D"/>
    <w:rsid w:val="00384398"/>
    <w:rsid w:val="00384FB3"/>
    <w:rsid w:val="00387EF8"/>
    <w:rsid w:val="003902E2"/>
    <w:rsid w:val="003A382F"/>
    <w:rsid w:val="003F0C38"/>
    <w:rsid w:val="00423C7C"/>
    <w:rsid w:val="00493B09"/>
    <w:rsid w:val="004B6368"/>
    <w:rsid w:val="00516E3C"/>
    <w:rsid w:val="0054443D"/>
    <w:rsid w:val="005B3CAE"/>
    <w:rsid w:val="005B44B7"/>
    <w:rsid w:val="005E0D65"/>
    <w:rsid w:val="005E53D0"/>
    <w:rsid w:val="00626B75"/>
    <w:rsid w:val="0070019C"/>
    <w:rsid w:val="00704C06"/>
    <w:rsid w:val="007170A0"/>
    <w:rsid w:val="007E05E4"/>
    <w:rsid w:val="007F5301"/>
    <w:rsid w:val="008742DF"/>
    <w:rsid w:val="00886FE3"/>
    <w:rsid w:val="008928BF"/>
    <w:rsid w:val="008C7DB0"/>
    <w:rsid w:val="009442DE"/>
    <w:rsid w:val="009451FC"/>
    <w:rsid w:val="009739E3"/>
    <w:rsid w:val="0097675B"/>
    <w:rsid w:val="009873E7"/>
    <w:rsid w:val="009939BF"/>
    <w:rsid w:val="009C57DF"/>
    <w:rsid w:val="00A7095B"/>
    <w:rsid w:val="00AA0AD4"/>
    <w:rsid w:val="00AB2EF3"/>
    <w:rsid w:val="00AC5145"/>
    <w:rsid w:val="00AF148D"/>
    <w:rsid w:val="00B57F5B"/>
    <w:rsid w:val="00BB7995"/>
    <w:rsid w:val="00BF09AC"/>
    <w:rsid w:val="00C1324B"/>
    <w:rsid w:val="00C22CC9"/>
    <w:rsid w:val="00C51E65"/>
    <w:rsid w:val="00C821B7"/>
    <w:rsid w:val="00CE02DB"/>
    <w:rsid w:val="00D12F8A"/>
    <w:rsid w:val="00D32BE3"/>
    <w:rsid w:val="00E0427E"/>
    <w:rsid w:val="00E157FA"/>
    <w:rsid w:val="00E80CBB"/>
    <w:rsid w:val="00E930C3"/>
    <w:rsid w:val="00EE2F25"/>
    <w:rsid w:val="00F6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85869C"/>
  <w15:chartTrackingRefBased/>
  <w15:docId w15:val="{2463AC87-D0BA-4700-8085-C337C98E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B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44B7"/>
  </w:style>
  <w:style w:type="paragraph" w:styleId="Fuzeile">
    <w:name w:val="footer"/>
    <w:basedOn w:val="Standard"/>
    <w:link w:val="FuzeileZchn"/>
    <w:uiPriority w:val="99"/>
    <w:unhideWhenUsed/>
    <w:rsid w:val="005B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44B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4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44B7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909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683E3-07A4-43B3-8690-A2D426B9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Dürr IT Service GmbH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Linke, Thorsten</dc:creator>
  <cp:keywords/>
  <dc:description/>
  <cp:lastModifiedBy>Fahlbusch, Jens</cp:lastModifiedBy>
  <cp:revision>7</cp:revision>
  <cp:lastPrinted>2019-04-01T11:37:00Z</cp:lastPrinted>
  <dcterms:created xsi:type="dcterms:W3CDTF">2019-04-02T08:12:00Z</dcterms:created>
  <dcterms:modified xsi:type="dcterms:W3CDTF">2019-04-08T07:33:00Z</dcterms:modified>
</cp:coreProperties>
</file>