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4AD" w:rsidRDefault="007174AD" w:rsidP="00E930C3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:rsidR="007174AD" w:rsidRPr="009A312E" w:rsidRDefault="008012C8" w:rsidP="002767C5">
      <w:pPr>
        <w:spacing w:after="12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9A312E">
        <w:rPr>
          <w:rFonts w:ascii="Arial" w:hAnsi="Arial" w:cs="Arial"/>
          <w:b/>
          <w:sz w:val="24"/>
          <w:szCs w:val="24"/>
          <w:lang w:val="en-GB"/>
        </w:rPr>
        <w:t xml:space="preserve">HOMAG and HUNDEGGER </w:t>
      </w:r>
      <w:r w:rsidR="002767C5" w:rsidRPr="009A312E">
        <w:rPr>
          <w:rFonts w:ascii="Arial" w:hAnsi="Arial" w:cs="Arial"/>
          <w:b/>
          <w:sz w:val="24"/>
          <w:szCs w:val="24"/>
          <w:lang w:val="en-GB"/>
        </w:rPr>
        <w:t xml:space="preserve">have </w:t>
      </w:r>
      <w:r w:rsidRPr="009A312E">
        <w:rPr>
          <w:rFonts w:ascii="Arial" w:hAnsi="Arial" w:cs="Arial"/>
          <w:b/>
          <w:sz w:val="24"/>
          <w:szCs w:val="24"/>
          <w:lang w:val="en-GB"/>
        </w:rPr>
        <w:t>agree</w:t>
      </w:r>
      <w:r w:rsidR="002767C5" w:rsidRPr="009A312E">
        <w:rPr>
          <w:rFonts w:ascii="Arial" w:hAnsi="Arial" w:cs="Arial"/>
          <w:b/>
          <w:sz w:val="24"/>
          <w:szCs w:val="24"/>
          <w:lang w:val="en-GB"/>
        </w:rPr>
        <w:t>d</w:t>
      </w:r>
      <w:r w:rsidRPr="009A312E">
        <w:rPr>
          <w:rFonts w:ascii="Arial" w:hAnsi="Arial" w:cs="Arial"/>
          <w:b/>
          <w:sz w:val="24"/>
          <w:szCs w:val="24"/>
          <w:lang w:val="en-GB"/>
        </w:rPr>
        <w:t xml:space="preserve"> on strategic partnership</w:t>
      </w:r>
    </w:p>
    <w:p w:rsidR="007174AD" w:rsidRPr="009A312E" w:rsidRDefault="008012C8" w:rsidP="002767C5">
      <w:pPr>
        <w:spacing w:after="120" w:line="360" w:lineRule="auto"/>
        <w:rPr>
          <w:rFonts w:ascii="Arial" w:hAnsi="Arial" w:cs="Arial"/>
          <w:b/>
          <w:sz w:val="32"/>
          <w:szCs w:val="32"/>
          <w:lang w:val="en-GB"/>
        </w:rPr>
      </w:pPr>
      <w:r w:rsidRPr="009A312E">
        <w:rPr>
          <w:rFonts w:ascii="Arial" w:hAnsi="Arial" w:cs="Arial"/>
          <w:b/>
          <w:sz w:val="32"/>
          <w:szCs w:val="32"/>
          <w:lang w:val="en-GB"/>
        </w:rPr>
        <w:t xml:space="preserve">World market leaders cooperate </w:t>
      </w:r>
      <w:r w:rsidR="002767C5" w:rsidRPr="009A312E">
        <w:rPr>
          <w:rFonts w:ascii="Arial" w:hAnsi="Arial" w:cs="Arial"/>
          <w:b/>
          <w:sz w:val="32"/>
          <w:szCs w:val="32"/>
          <w:lang w:val="en-GB"/>
        </w:rPr>
        <w:t>–</w:t>
      </w:r>
      <w:r w:rsidRPr="009A312E">
        <w:rPr>
          <w:rFonts w:ascii="Arial" w:hAnsi="Arial" w:cs="Arial"/>
          <w:b/>
          <w:sz w:val="32"/>
          <w:szCs w:val="32"/>
          <w:lang w:val="en-GB"/>
        </w:rPr>
        <w:t xml:space="preserve"> a</w:t>
      </w:r>
      <w:r w:rsidR="002767C5" w:rsidRPr="009A312E">
        <w:rPr>
          <w:rFonts w:ascii="Arial" w:hAnsi="Arial" w:cs="Arial"/>
          <w:b/>
          <w:sz w:val="32"/>
          <w:szCs w:val="32"/>
          <w:lang w:val="en-GB"/>
        </w:rPr>
        <w:t xml:space="preserve"> major win</w:t>
      </w:r>
      <w:r w:rsidRPr="009A312E">
        <w:rPr>
          <w:rFonts w:ascii="Arial" w:hAnsi="Arial" w:cs="Arial"/>
          <w:b/>
          <w:sz w:val="32"/>
          <w:szCs w:val="32"/>
          <w:lang w:val="en-GB"/>
        </w:rPr>
        <w:t xml:space="preserve"> for</w:t>
      </w:r>
      <w:r w:rsidR="002C5606">
        <w:rPr>
          <w:rFonts w:ascii="Arial" w:hAnsi="Arial" w:cs="Arial"/>
          <w:b/>
          <w:sz w:val="32"/>
          <w:szCs w:val="32"/>
          <w:lang w:val="en-GB"/>
        </w:rPr>
        <w:t xml:space="preserve"> the</w:t>
      </w:r>
      <w:r w:rsidRPr="009A312E">
        <w:rPr>
          <w:rFonts w:ascii="Arial" w:hAnsi="Arial" w:cs="Arial"/>
          <w:b/>
          <w:sz w:val="32"/>
          <w:szCs w:val="32"/>
          <w:lang w:val="en-GB"/>
        </w:rPr>
        <w:t xml:space="preserve"> timber construction</w:t>
      </w:r>
      <w:r w:rsidR="002C5606">
        <w:rPr>
          <w:rFonts w:ascii="Arial" w:hAnsi="Arial" w:cs="Arial"/>
          <w:b/>
          <w:sz w:val="32"/>
          <w:szCs w:val="32"/>
          <w:lang w:val="en-GB"/>
        </w:rPr>
        <w:t xml:space="preserve"> business</w:t>
      </w:r>
    </w:p>
    <w:p w:rsidR="007174AD" w:rsidRPr="009A312E" w:rsidRDefault="008012C8" w:rsidP="002767C5">
      <w:pPr>
        <w:spacing w:line="432" w:lineRule="auto"/>
        <w:rPr>
          <w:rFonts w:ascii="Arial" w:hAnsi="Arial" w:cs="Arial"/>
          <w:lang w:val="en-GB"/>
        </w:rPr>
      </w:pPr>
      <w:r w:rsidRPr="009A312E">
        <w:rPr>
          <w:rFonts w:ascii="Arial" w:hAnsi="Arial" w:cs="Arial"/>
          <w:b/>
          <w:lang w:val="en-GB"/>
        </w:rPr>
        <w:t xml:space="preserve">Schopfloch / </w:t>
      </w:r>
      <w:proofErr w:type="spellStart"/>
      <w:r w:rsidRPr="009A312E">
        <w:rPr>
          <w:rFonts w:ascii="Arial" w:hAnsi="Arial" w:cs="Arial"/>
          <w:b/>
          <w:lang w:val="en-GB"/>
        </w:rPr>
        <w:t>Hawangen</w:t>
      </w:r>
      <w:proofErr w:type="spellEnd"/>
      <w:r w:rsidRPr="009A312E">
        <w:rPr>
          <w:rFonts w:ascii="Arial" w:hAnsi="Arial" w:cs="Arial"/>
          <w:b/>
          <w:lang w:val="en-GB"/>
        </w:rPr>
        <w:t xml:space="preserve">, </w:t>
      </w:r>
      <w:r w:rsidR="00DF03DD">
        <w:rPr>
          <w:rFonts w:ascii="Arial" w:hAnsi="Arial" w:cs="Arial"/>
          <w:lang w:val="en-GB"/>
        </w:rPr>
        <w:t>April 4</w:t>
      </w:r>
      <w:r w:rsidRPr="009A312E">
        <w:rPr>
          <w:rFonts w:ascii="Arial" w:hAnsi="Arial" w:cs="Arial"/>
          <w:lang w:val="en-GB"/>
        </w:rPr>
        <w:t>, 2019: HOMAG and HANS HUNDEGGER AG have agreed on a strategic partnership for the worldwide marketing of integrated total solutions for</w:t>
      </w:r>
      <w:r w:rsidR="002C5606">
        <w:rPr>
          <w:rFonts w:ascii="Arial" w:hAnsi="Arial" w:cs="Arial"/>
          <w:lang w:val="en-GB"/>
        </w:rPr>
        <w:t xml:space="preserve"> the</w:t>
      </w:r>
      <w:r w:rsidRPr="009A312E">
        <w:rPr>
          <w:rFonts w:ascii="Arial" w:hAnsi="Arial" w:cs="Arial"/>
          <w:lang w:val="en-GB"/>
        </w:rPr>
        <w:t xml:space="preserve"> timber </w:t>
      </w:r>
      <w:r w:rsidR="002767C5" w:rsidRPr="009A312E">
        <w:rPr>
          <w:rFonts w:ascii="Arial" w:hAnsi="Arial" w:cs="Arial"/>
          <w:lang w:val="en-GB"/>
        </w:rPr>
        <w:t>building</w:t>
      </w:r>
      <w:r w:rsidRPr="009A312E">
        <w:rPr>
          <w:rFonts w:ascii="Arial" w:hAnsi="Arial" w:cs="Arial"/>
          <w:lang w:val="en-GB"/>
        </w:rPr>
        <w:t xml:space="preserve"> production.</w:t>
      </w:r>
      <w:r w:rsidR="002767C5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 xml:space="preserve">The aim is to map the complete process chain in timber and </w:t>
      </w:r>
      <w:r w:rsidR="006020DB">
        <w:rPr>
          <w:rFonts w:ascii="Arial" w:hAnsi="Arial" w:cs="Arial"/>
          <w:lang w:val="en-GB"/>
        </w:rPr>
        <w:t>prefabrication</w:t>
      </w:r>
      <w:r w:rsidR="006020DB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>house construction and to expand the solution competence of both companies.</w:t>
      </w:r>
      <w:r w:rsidR="002767C5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>The focus</w:t>
      </w:r>
      <w:r w:rsidR="002C5606">
        <w:rPr>
          <w:rFonts w:ascii="Arial" w:hAnsi="Arial" w:cs="Arial"/>
          <w:lang w:val="en-GB"/>
        </w:rPr>
        <w:t xml:space="preserve"> of this partnership</w:t>
      </w:r>
      <w:r w:rsidRPr="009A312E">
        <w:rPr>
          <w:rFonts w:ascii="Arial" w:hAnsi="Arial" w:cs="Arial"/>
          <w:lang w:val="en-GB"/>
        </w:rPr>
        <w:t xml:space="preserve"> is o</w:t>
      </w:r>
      <w:r w:rsidR="002767C5" w:rsidRPr="009A312E">
        <w:rPr>
          <w:rFonts w:ascii="Arial" w:hAnsi="Arial" w:cs="Arial"/>
          <w:lang w:val="en-GB"/>
        </w:rPr>
        <w:t>n</w:t>
      </w:r>
      <w:r w:rsidR="002C5606">
        <w:rPr>
          <w:rFonts w:ascii="Arial" w:hAnsi="Arial" w:cs="Arial"/>
          <w:lang w:val="en-GB"/>
        </w:rPr>
        <w:t xml:space="preserve"> the</w:t>
      </w:r>
      <w:r w:rsidRPr="009A312E">
        <w:rPr>
          <w:rFonts w:ascii="Arial" w:hAnsi="Arial" w:cs="Arial"/>
          <w:lang w:val="en-GB"/>
        </w:rPr>
        <w:t xml:space="preserve"> customers</w:t>
      </w:r>
      <w:r w:rsidR="002C5606">
        <w:rPr>
          <w:rFonts w:ascii="Arial" w:hAnsi="Arial" w:cs="Arial"/>
          <w:lang w:val="en-GB"/>
        </w:rPr>
        <w:t>,</w:t>
      </w:r>
      <w:r w:rsidRPr="009A312E">
        <w:rPr>
          <w:rFonts w:ascii="Arial" w:hAnsi="Arial" w:cs="Arial"/>
          <w:lang w:val="en-GB"/>
        </w:rPr>
        <w:t xml:space="preserve"> who </w:t>
      </w:r>
      <w:r w:rsidR="002C5606">
        <w:rPr>
          <w:rFonts w:ascii="Arial" w:hAnsi="Arial" w:cs="Arial"/>
          <w:lang w:val="en-GB"/>
        </w:rPr>
        <w:t>will</w:t>
      </w:r>
      <w:r w:rsidR="002C5606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>benefit from th</w:t>
      </w:r>
      <w:r w:rsidR="002767C5" w:rsidRPr="009A312E">
        <w:rPr>
          <w:rFonts w:ascii="Arial" w:hAnsi="Arial" w:cs="Arial"/>
          <w:lang w:val="en-GB"/>
        </w:rPr>
        <w:t>is</w:t>
      </w:r>
      <w:r w:rsidRPr="009A312E">
        <w:rPr>
          <w:rFonts w:ascii="Arial" w:hAnsi="Arial" w:cs="Arial"/>
          <w:lang w:val="en-GB"/>
        </w:rPr>
        <w:t xml:space="preserve"> cooperation.</w:t>
      </w:r>
    </w:p>
    <w:p w:rsidR="007174AD" w:rsidRPr="009A312E" w:rsidRDefault="008012C8" w:rsidP="002767C5">
      <w:pPr>
        <w:spacing w:line="432" w:lineRule="auto"/>
        <w:rPr>
          <w:rFonts w:ascii="Arial" w:hAnsi="Arial" w:cs="Arial"/>
          <w:lang w:val="en-GB"/>
        </w:rPr>
      </w:pPr>
      <w:r w:rsidRPr="009A312E">
        <w:rPr>
          <w:rFonts w:ascii="Arial" w:hAnsi="Arial" w:cs="Arial"/>
          <w:lang w:val="en-GB"/>
        </w:rPr>
        <w:t>Within the HOMAG Group, WEINMANN is the specialist and market leader for machines and systems for the production of timber frame elements.</w:t>
      </w:r>
      <w:r w:rsidR="002767C5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 xml:space="preserve">HUNDEGGER is the world's leading supplier of machines and systems for </w:t>
      </w:r>
      <w:r w:rsidR="00730CD7" w:rsidRPr="009A312E">
        <w:rPr>
          <w:rFonts w:ascii="Arial" w:hAnsi="Arial" w:cs="Arial"/>
          <w:lang w:val="en-GB"/>
        </w:rPr>
        <w:t xml:space="preserve">timber </w:t>
      </w:r>
      <w:r w:rsidR="00036D07" w:rsidRPr="009A312E">
        <w:rPr>
          <w:rFonts w:ascii="Arial" w:hAnsi="Arial" w:cs="Arial"/>
          <w:lang w:val="en-GB"/>
        </w:rPr>
        <w:t>log</w:t>
      </w:r>
      <w:r w:rsidRPr="009A312E">
        <w:rPr>
          <w:rFonts w:ascii="Arial" w:hAnsi="Arial" w:cs="Arial"/>
          <w:lang w:val="en-GB"/>
        </w:rPr>
        <w:t xml:space="preserve"> </w:t>
      </w:r>
      <w:r w:rsidR="0027019C">
        <w:rPr>
          <w:rFonts w:ascii="Arial" w:hAnsi="Arial" w:cs="Arial"/>
          <w:lang w:val="en-GB"/>
        </w:rPr>
        <w:t>(</w:t>
      </w:r>
      <w:r w:rsidR="006020DB">
        <w:rPr>
          <w:rFonts w:ascii="Arial" w:hAnsi="Arial" w:cs="Arial"/>
          <w:lang w:val="en-GB"/>
        </w:rPr>
        <w:t>beam</w:t>
      </w:r>
      <w:r w:rsidR="0027019C">
        <w:rPr>
          <w:rFonts w:ascii="Arial" w:hAnsi="Arial" w:cs="Arial"/>
          <w:lang w:val="en-GB"/>
        </w:rPr>
        <w:t>)</w:t>
      </w:r>
      <w:r w:rsidR="006020DB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>processing and portals for solid wood processing.</w:t>
      </w:r>
    </w:p>
    <w:p w:rsidR="007174AD" w:rsidRPr="009A312E" w:rsidRDefault="00730CD7" w:rsidP="002767C5">
      <w:pPr>
        <w:spacing w:line="432" w:lineRule="auto"/>
        <w:rPr>
          <w:rFonts w:ascii="Arial" w:hAnsi="Arial" w:cs="Arial"/>
          <w:lang w:val="en-GB"/>
        </w:rPr>
      </w:pPr>
      <w:r w:rsidRPr="009A312E">
        <w:rPr>
          <w:rFonts w:ascii="Arial" w:hAnsi="Arial" w:cs="Arial"/>
          <w:lang w:val="en-GB"/>
        </w:rPr>
        <w:t>“Th</w:t>
      </w:r>
      <w:r w:rsidR="002767C5" w:rsidRPr="009A312E">
        <w:rPr>
          <w:rFonts w:ascii="Arial" w:hAnsi="Arial" w:cs="Arial"/>
          <w:lang w:val="en-GB"/>
        </w:rPr>
        <w:t>is partnership</w:t>
      </w:r>
      <w:r w:rsidRPr="009A312E">
        <w:rPr>
          <w:rFonts w:ascii="Arial" w:hAnsi="Arial" w:cs="Arial"/>
          <w:lang w:val="en-GB"/>
        </w:rPr>
        <w:t xml:space="preserve"> along the entire production process chain is unique.</w:t>
      </w:r>
      <w:r w:rsidR="002767C5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 xml:space="preserve">In future, we will offer our customers end-to-end solutions with integrated software from a single source," explains </w:t>
      </w:r>
      <w:proofErr w:type="spellStart"/>
      <w:r w:rsidRPr="009A312E">
        <w:rPr>
          <w:rFonts w:ascii="Arial" w:hAnsi="Arial" w:cs="Arial"/>
          <w:lang w:val="en-GB"/>
        </w:rPr>
        <w:t>Dr.</w:t>
      </w:r>
      <w:proofErr w:type="spellEnd"/>
      <w:r w:rsidRPr="009A312E">
        <w:rPr>
          <w:rFonts w:ascii="Arial" w:hAnsi="Arial" w:cs="Arial"/>
          <w:lang w:val="en-GB"/>
        </w:rPr>
        <w:t xml:space="preserve"> Markus Vöge, Executive Vice President Global Sales and Marketing at HOMAG.</w:t>
      </w:r>
      <w:r w:rsidR="002767C5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 xml:space="preserve">“Intensive </w:t>
      </w:r>
      <w:r w:rsidR="002767C5" w:rsidRPr="009A312E">
        <w:rPr>
          <w:rFonts w:ascii="Arial" w:hAnsi="Arial" w:cs="Arial"/>
          <w:lang w:val="en-GB"/>
        </w:rPr>
        <w:t>collaboration for</w:t>
      </w:r>
      <w:r w:rsidRPr="009A312E">
        <w:rPr>
          <w:rFonts w:ascii="Arial" w:hAnsi="Arial" w:cs="Arial"/>
          <w:lang w:val="en-GB"/>
        </w:rPr>
        <w:t xml:space="preserve"> development projects</w:t>
      </w:r>
      <w:r w:rsidR="002767C5" w:rsidRPr="009A312E">
        <w:rPr>
          <w:rFonts w:ascii="Arial" w:hAnsi="Arial" w:cs="Arial"/>
          <w:lang w:val="en-GB"/>
        </w:rPr>
        <w:t xml:space="preserve"> has also been</w:t>
      </w:r>
      <w:r w:rsidRPr="009A312E">
        <w:rPr>
          <w:rFonts w:ascii="Arial" w:hAnsi="Arial" w:cs="Arial"/>
          <w:lang w:val="en-GB"/>
        </w:rPr>
        <w:t xml:space="preserve"> agreed</w:t>
      </w:r>
      <w:r w:rsidR="002767C5" w:rsidRPr="009A312E">
        <w:rPr>
          <w:rFonts w:ascii="Arial" w:hAnsi="Arial" w:cs="Arial"/>
          <w:lang w:val="en-GB"/>
        </w:rPr>
        <w:t xml:space="preserve"> on</w:t>
      </w:r>
      <w:r w:rsidRPr="009A312E">
        <w:rPr>
          <w:rFonts w:ascii="Arial" w:hAnsi="Arial" w:cs="Arial"/>
          <w:lang w:val="en-GB"/>
        </w:rPr>
        <w:t>.”</w:t>
      </w:r>
    </w:p>
    <w:p w:rsidR="007174AD" w:rsidRPr="009A312E" w:rsidRDefault="00730CD7" w:rsidP="002767C5">
      <w:pPr>
        <w:spacing w:line="432" w:lineRule="auto"/>
        <w:rPr>
          <w:rFonts w:ascii="Arial" w:hAnsi="Arial" w:cs="Arial"/>
          <w:lang w:val="en-GB"/>
        </w:rPr>
      </w:pPr>
      <w:r w:rsidRPr="009A312E">
        <w:rPr>
          <w:rFonts w:ascii="Arial" w:hAnsi="Arial" w:cs="Arial"/>
          <w:lang w:val="en-GB"/>
        </w:rPr>
        <w:t xml:space="preserve">“The cooperation </w:t>
      </w:r>
      <w:r w:rsidR="002767C5" w:rsidRPr="009A312E">
        <w:rPr>
          <w:rFonts w:ascii="Arial" w:hAnsi="Arial" w:cs="Arial"/>
          <w:lang w:val="en-GB"/>
        </w:rPr>
        <w:t>gives</w:t>
      </w:r>
      <w:r w:rsidRPr="009A312E">
        <w:rPr>
          <w:rFonts w:ascii="Arial" w:hAnsi="Arial" w:cs="Arial"/>
          <w:lang w:val="en-GB"/>
        </w:rPr>
        <w:t xml:space="preserve"> us the opportunity to open up new markets and make use of HOMAG's project expertise," explains Walter </w:t>
      </w:r>
      <w:proofErr w:type="spellStart"/>
      <w:r w:rsidRPr="009A312E">
        <w:rPr>
          <w:rFonts w:ascii="Arial" w:hAnsi="Arial" w:cs="Arial"/>
          <w:lang w:val="en-GB"/>
        </w:rPr>
        <w:t>Fahrenschon</w:t>
      </w:r>
      <w:proofErr w:type="spellEnd"/>
      <w:r w:rsidRPr="009A312E">
        <w:rPr>
          <w:rFonts w:ascii="Arial" w:hAnsi="Arial" w:cs="Arial"/>
          <w:lang w:val="en-GB"/>
        </w:rPr>
        <w:t>, HANS HUNDEGGER AG's Management Board member for Sales, Marketing and Service.</w:t>
      </w:r>
      <w:r w:rsidR="002767C5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>"In HOMAG we have found the ideal partner for this."</w:t>
      </w:r>
    </w:p>
    <w:p w:rsidR="00F3411E" w:rsidRPr="009A312E" w:rsidRDefault="00B13665" w:rsidP="002767C5">
      <w:pPr>
        <w:spacing w:line="432" w:lineRule="auto"/>
        <w:rPr>
          <w:rFonts w:ascii="Arial" w:hAnsi="Arial" w:cs="Arial"/>
          <w:color w:val="FF0001"/>
          <w:lang w:val="en-GB"/>
        </w:rPr>
      </w:pPr>
      <w:bookmarkStart w:id="0" w:name="OLE_LINK4"/>
      <w:bookmarkStart w:id="1" w:name="OLE_LINK3"/>
      <w:r w:rsidRPr="009A312E">
        <w:rPr>
          <w:rFonts w:ascii="Arial" w:hAnsi="Arial" w:cs="Arial"/>
          <w:lang w:val="en-GB"/>
        </w:rPr>
        <w:t>“Carpenters and woodworkers have been looking forward to this cooperation for many years," emphasizes Hansbert Ott, Managing Director Sales and Marketing at WEINMANN.</w:t>
      </w:r>
      <w:bookmarkEnd w:id="0"/>
      <w:bookmarkEnd w:id="1"/>
    </w:p>
    <w:p w:rsidR="007174AD" w:rsidRPr="009A312E" w:rsidRDefault="001B4C63" w:rsidP="002767C5">
      <w:pPr>
        <w:spacing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9A312E">
        <w:rPr>
          <w:rFonts w:ascii="Arial" w:hAnsi="Arial" w:cs="Arial"/>
          <w:b/>
          <w:sz w:val="24"/>
          <w:szCs w:val="24"/>
          <w:lang w:val="en-GB"/>
        </w:rPr>
        <w:lastRenderedPageBreak/>
        <w:t>The Company’s Background</w:t>
      </w:r>
    </w:p>
    <w:p w:rsidR="00ED28F8" w:rsidRDefault="00ED28F8" w:rsidP="00AC5872">
      <w:pPr>
        <w:spacing w:line="240" w:lineRule="auto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HOMAG Group</w:t>
      </w:r>
    </w:p>
    <w:p w:rsidR="007174AD" w:rsidRPr="00ED28F8" w:rsidRDefault="00ED28F8" w:rsidP="00AC5872">
      <w:pPr>
        <w:spacing w:line="240" w:lineRule="auto"/>
        <w:rPr>
          <w:rFonts w:ascii="Arial" w:hAnsi="Arial" w:cs="Arial"/>
          <w:lang w:val="en-US"/>
        </w:rPr>
      </w:pPr>
      <w:r w:rsidRPr="00ED28F8">
        <w:rPr>
          <w:rFonts w:ascii="Arial" w:hAnsi="Arial" w:cs="Arial"/>
          <w:lang w:val="en-US"/>
        </w:rPr>
        <w:t xml:space="preserve">The HOMAG Group is the world's leading provider of integrated solutions for production in the woodworking industry and woodworking shops. Its 14 specialized production sites, 23 Group-owned sales and service companies and approximately 60 exclusive sales partners worldwide make the company a unique system provider. Backed by a workforce of some 6,600 employees the HOMAG Group offers its </w:t>
      </w:r>
      <w:proofErr w:type="gramStart"/>
      <w:r w:rsidRPr="00ED28F8">
        <w:rPr>
          <w:rFonts w:ascii="Arial" w:hAnsi="Arial" w:cs="Arial"/>
          <w:lang w:val="en-US"/>
        </w:rPr>
        <w:t>customers</w:t>
      </w:r>
      <w:proofErr w:type="gramEnd"/>
      <w:r w:rsidRPr="00ED28F8">
        <w:rPr>
          <w:rFonts w:ascii="Arial" w:hAnsi="Arial" w:cs="Arial"/>
          <w:lang w:val="en-US"/>
        </w:rPr>
        <w:t xml:space="preserve"> solutions for digitized production, based on digital data continuity from point of sale through the entire production process, combined with a comprehensive software suite. In addition, the open ecosystem "</w:t>
      </w:r>
      <w:proofErr w:type="spellStart"/>
      <w:r w:rsidRPr="00ED28F8">
        <w:rPr>
          <w:rFonts w:ascii="Arial" w:hAnsi="Arial" w:cs="Arial"/>
          <w:lang w:val="en-US"/>
        </w:rPr>
        <w:t>tapio</w:t>
      </w:r>
      <w:proofErr w:type="spellEnd"/>
      <w:r w:rsidRPr="00ED28F8">
        <w:rPr>
          <w:rFonts w:ascii="Arial" w:hAnsi="Arial" w:cs="Arial"/>
          <w:lang w:val="en-US"/>
        </w:rPr>
        <w:t>" (open Internet-of-Things platform) maps the data flow along the entire value chain of the timber industry. The HOMAG Group has been majority-owned by the Dürr Group since October 2014.</w:t>
      </w:r>
    </w:p>
    <w:p w:rsidR="007174AD" w:rsidRPr="002767C5" w:rsidRDefault="007174AD" w:rsidP="00516E3C">
      <w:pPr>
        <w:spacing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730CD7" w:rsidRDefault="00730CD7" w:rsidP="00AC5872">
      <w:pPr>
        <w:spacing w:line="240" w:lineRule="auto"/>
        <w:rPr>
          <w:rFonts w:ascii="Arial" w:hAnsi="Arial" w:cs="Arial"/>
          <w:lang w:val="en-GB"/>
        </w:rPr>
      </w:pPr>
      <w:r w:rsidRPr="009A312E">
        <w:rPr>
          <w:rFonts w:ascii="Arial" w:hAnsi="Arial" w:cs="Arial"/>
          <w:b/>
          <w:sz w:val="24"/>
          <w:szCs w:val="24"/>
          <w:lang w:val="en-GB"/>
        </w:rPr>
        <w:t>HANS HUNDE</w:t>
      </w:r>
      <w:r w:rsidR="002C5606">
        <w:rPr>
          <w:rFonts w:ascii="Arial" w:hAnsi="Arial" w:cs="Arial"/>
          <w:b/>
          <w:sz w:val="24"/>
          <w:szCs w:val="24"/>
          <w:lang w:val="en-GB"/>
        </w:rPr>
        <w:t>G</w:t>
      </w:r>
      <w:r w:rsidRPr="009A312E">
        <w:rPr>
          <w:rFonts w:ascii="Arial" w:hAnsi="Arial" w:cs="Arial"/>
          <w:b/>
          <w:sz w:val="24"/>
          <w:szCs w:val="24"/>
          <w:lang w:val="en-GB"/>
        </w:rPr>
        <w:t>GER AG</w:t>
      </w:r>
      <w:r w:rsidRPr="009A312E">
        <w:rPr>
          <w:rFonts w:ascii="Arial" w:hAnsi="Arial" w:cs="Arial"/>
          <w:b/>
          <w:sz w:val="24"/>
          <w:szCs w:val="24"/>
          <w:lang w:val="en-GB"/>
        </w:rPr>
        <w:br/>
      </w:r>
      <w:r w:rsidRPr="009A312E">
        <w:rPr>
          <w:rFonts w:ascii="Arial" w:hAnsi="Arial" w:cs="Arial"/>
          <w:lang w:val="en-GB"/>
        </w:rPr>
        <w:t xml:space="preserve">Hans </w:t>
      </w:r>
      <w:proofErr w:type="spellStart"/>
      <w:r w:rsidRPr="009A312E">
        <w:rPr>
          <w:rFonts w:ascii="Arial" w:hAnsi="Arial" w:cs="Arial"/>
          <w:lang w:val="en-GB"/>
        </w:rPr>
        <w:t>Hundegger</w:t>
      </w:r>
      <w:proofErr w:type="spellEnd"/>
      <w:r w:rsidRPr="009A312E">
        <w:rPr>
          <w:rFonts w:ascii="Arial" w:hAnsi="Arial" w:cs="Arial"/>
          <w:lang w:val="en-GB"/>
        </w:rPr>
        <w:t xml:space="preserve"> AG, founded in 1978, manufactures innovative machines for woodworking.</w:t>
      </w:r>
      <w:r w:rsidR="00AC5872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>Within just a few years, the company has become the world market leader in CNC-controlled joinery technology with a market s</w:t>
      </w:r>
      <w:bookmarkStart w:id="2" w:name="_GoBack"/>
      <w:bookmarkEnd w:id="2"/>
      <w:r w:rsidRPr="009A312E">
        <w:rPr>
          <w:rFonts w:ascii="Arial" w:hAnsi="Arial" w:cs="Arial"/>
          <w:lang w:val="en-GB"/>
        </w:rPr>
        <w:t>hare of more than 90 percent.</w:t>
      </w:r>
      <w:r w:rsidR="00AC5872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 xml:space="preserve">Over 5,300 </w:t>
      </w:r>
      <w:proofErr w:type="spellStart"/>
      <w:r w:rsidRPr="009A312E">
        <w:rPr>
          <w:rFonts w:ascii="Arial" w:hAnsi="Arial" w:cs="Arial"/>
          <w:lang w:val="en-GB"/>
        </w:rPr>
        <w:t>Hundegger</w:t>
      </w:r>
      <w:proofErr w:type="spellEnd"/>
      <w:r w:rsidRPr="009A312E">
        <w:rPr>
          <w:rFonts w:ascii="Arial" w:hAnsi="Arial" w:cs="Arial"/>
          <w:lang w:val="en-GB"/>
        </w:rPr>
        <w:t xml:space="preserve"> machines are in use worldwide - in timber construction</w:t>
      </w:r>
      <w:r w:rsidR="00AC5872" w:rsidRPr="009A312E">
        <w:rPr>
          <w:rFonts w:ascii="Arial" w:hAnsi="Arial" w:cs="Arial"/>
          <w:lang w:val="en-GB"/>
        </w:rPr>
        <w:t xml:space="preserve"> industries</w:t>
      </w:r>
      <w:r w:rsidRPr="009A312E">
        <w:rPr>
          <w:rFonts w:ascii="Arial" w:hAnsi="Arial" w:cs="Arial"/>
          <w:lang w:val="en-GB"/>
        </w:rPr>
        <w:t xml:space="preserve"> such as carpentries, contract joinery centres or </w:t>
      </w:r>
      <w:proofErr w:type="gramStart"/>
      <w:r w:rsidRPr="009A312E">
        <w:rPr>
          <w:rFonts w:ascii="Arial" w:hAnsi="Arial" w:cs="Arial"/>
          <w:lang w:val="en-GB"/>
        </w:rPr>
        <w:t>prefab</w:t>
      </w:r>
      <w:proofErr w:type="gramEnd"/>
      <w:r w:rsidRPr="009A312E">
        <w:rPr>
          <w:rFonts w:ascii="Arial" w:hAnsi="Arial" w:cs="Arial"/>
          <w:lang w:val="en-GB"/>
        </w:rPr>
        <w:t xml:space="preserve"> house manufacturers.</w:t>
      </w:r>
      <w:r w:rsidR="00AC5872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>The company's strengths lie primarily in machine, control and software development.</w:t>
      </w:r>
      <w:r w:rsidR="00AC5872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>The approximately 470 employees and their customers form the pillars of the company.</w:t>
      </w:r>
      <w:r w:rsidR="00AC5872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 xml:space="preserve">Customers </w:t>
      </w:r>
      <w:proofErr w:type="gramStart"/>
      <w:r w:rsidRPr="009A312E">
        <w:rPr>
          <w:rFonts w:ascii="Arial" w:hAnsi="Arial" w:cs="Arial"/>
          <w:lang w:val="en-GB"/>
        </w:rPr>
        <w:t>are seen</w:t>
      </w:r>
      <w:proofErr w:type="gramEnd"/>
      <w:r w:rsidRPr="009A312E">
        <w:rPr>
          <w:rFonts w:ascii="Arial" w:hAnsi="Arial" w:cs="Arial"/>
          <w:lang w:val="en-GB"/>
        </w:rPr>
        <w:t xml:space="preserve"> as long-term partners, which is why the owner's focus is very much on the service sector.</w:t>
      </w:r>
      <w:r w:rsidR="00AC5872" w:rsidRPr="009A312E">
        <w:rPr>
          <w:rFonts w:ascii="Arial" w:hAnsi="Arial" w:cs="Arial"/>
          <w:lang w:val="en-GB"/>
        </w:rPr>
        <w:t xml:space="preserve"> </w:t>
      </w:r>
      <w:r w:rsidRPr="009A312E">
        <w:rPr>
          <w:rFonts w:ascii="Arial" w:hAnsi="Arial" w:cs="Arial"/>
          <w:lang w:val="en-GB"/>
        </w:rPr>
        <w:t xml:space="preserve">Currently, HUNDEGGER in </w:t>
      </w:r>
      <w:proofErr w:type="spellStart"/>
      <w:r w:rsidRPr="009A312E">
        <w:rPr>
          <w:rFonts w:ascii="Arial" w:hAnsi="Arial" w:cs="Arial"/>
          <w:lang w:val="en-GB"/>
        </w:rPr>
        <w:t>Hawangen</w:t>
      </w:r>
      <w:proofErr w:type="spellEnd"/>
      <w:r w:rsidRPr="009A312E">
        <w:rPr>
          <w:rFonts w:ascii="Arial" w:hAnsi="Arial" w:cs="Arial"/>
          <w:lang w:val="en-GB"/>
        </w:rPr>
        <w:t xml:space="preserve"> generates annual sales of around 100 million euros and this with a very high vertical range of manufacture.</w:t>
      </w:r>
    </w:p>
    <w:p w:rsidR="00ED28F8" w:rsidRPr="009A312E" w:rsidRDefault="00ED28F8" w:rsidP="00AC5872">
      <w:pPr>
        <w:spacing w:line="240" w:lineRule="auto"/>
        <w:rPr>
          <w:rFonts w:ascii="Arial" w:hAnsi="Arial" w:cs="Arial"/>
          <w:lang w:val="en-GB"/>
        </w:rPr>
      </w:pPr>
    </w:p>
    <w:p w:rsidR="007174AD" w:rsidRPr="009A312E" w:rsidRDefault="00730CD7" w:rsidP="00AC5872">
      <w:pPr>
        <w:spacing w:after="120" w:line="360" w:lineRule="auto"/>
        <w:rPr>
          <w:rFonts w:ascii="Arial" w:hAnsi="Arial" w:cs="Arial"/>
          <w:b/>
          <w:lang w:val="en-GB"/>
        </w:rPr>
      </w:pPr>
      <w:r w:rsidRPr="009A312E">
        <w:rPr>
          <w:rFonts w:ascii="Arial" w:hAnsi="Arial" w:cs="Arial"/>
          <w:b/>
          <w:lang w:val="en-GB"/>
        </w:rPr>
        <w:t>If you have any questions, please contact:</w:t>
      </w:r>
    </w:p>
    <w:p w:rsidR="007174AD" w:rsidRPr="00ED28F8" w:rsidRDefault="00190995" w:rsidP="00AC5872">
      <w:pPr>
        <w:spacing w:after="120" w:line="240" w:lineRule="auto"/>
        <w:rPr>
          <w:rFonts w:ascii="Arial" w:hAnsi="Arial" w:cs="Arial"/>
          <w:b/>
        </w:rPr>
      </w:pPr>
      <w:r w:rsidRPr="009A312E">
        <w:rPr>
          <w:rFonts w:ascii="Arial" w:hAnsi="Arial" w:cs="Arial"/>
          <w:b/>
        </w:rPr>
        <w:t>HOMAG Group AG</w:t>
      </w:r>
      <w:r w:rsidRPr="009A312E">
        <w:rPr>
          <w:rFonts w:ascii="Arial" w:hAnsi="Arial" w:cs="Arial"/>
          <w:b/>
        </w:rPr>
        <w:br/>
      </w:r>
      <w:proofErr w:type="spellStart"/>
      <w:r w:rsidRPr="009A312E">
        <w:rPr>
          <w:rFonts w:ascii="Arial" w:hAnsi="Arial" w:cs="Arial"/>
        </w:rPr>
        <w:t>Homagstrasse</w:t>
      </w:r>
      <w:proofErr w:type="spellEnd"/>
      <w:r w:rsidRPr="009A312E">
        <w:rPr>
          <w:rFonts w:ascii="Arial" w:hAnsi="Arial" w:cs="Arial"/>
        </w:rPr>
        <w:t xml:space="preserve"> 3-5</w:t>
      </w:r>
      <w:r w:rsidRPr="009A312E">
        <w:rPr>
          <w:rFonts w:ascii="Arial" w:hAnsi="Arial" w:cs="Arial"/>
        </w:rPr>
        <w:br/>
        <w:t>72296 Schopfloch</w:t>
      </w:r>
      <w:r w:rsidRPr="009A312E">
        <w:rPr>
          <w:rFonts w:ascii="Arial" w:hAnsi="Arial" w:cs="Arial"/>
        </w:rPr>
        <w:br/>
        <w:t>Deutschland</w:t>
      </w:r>
      <w:r w:rsidRPr="009A312E">
        <w:rPr>
          <w:rFonts w:ascii="Arial" w:hAnsi="Arial" w:cs="Arial"/>
        </w:rPr>
        <w:br/>
        <w:t>www.homag.com</w:t>
      </w:r>
    </w:p>
    <w:p w:rsidR="007174AD" w:rsidRPr="009A312E" w:rsidRDefault="00190995" w:rsidP="00AC5872">
      <w:pPr>
        <w:spacing w:after="120" w:line="240" w:lineRule="auto"/>
        <w:rPr>
          <w:rFonts w:ascii="Arial" w:hAnsi="Arial" w:cs="Arial"/>
        </w:rPr>
      </w:pPr>
      <w:r w:rsidRPr="009A312E">
        <w:rPr>
          <w:rFonts w:ascii="Arial" w:hAnsi="Arial" w:cs="Arial"/>
          <w:b/>
        </w:rPr>
        <w:t>Jens Fahlbusch</w:t>
      </w:r>
      <w:r w:rsidRPr="009A312E">
        <w:rPr>
          <w:rFonts w:ascii="Arial" w:hAnsi="Arial" w:cs="Arial"/>
          <w:b/>
        </w:rPr>
        <w:br/>
      </w:r>
      <w:r w:rsidRPr="009A312E">
        <w:rPr>
          <w:rFonts w:ascii="Arial" w:hAnsi="Arial" w:cs="Arial"/>
        </w:rPr>
        <w:t>Kommunikation</w:t>
      </w:r>
      <w:r w:rsidRPr="009A312E">
        <w:rPr>
          <w:rFonts w:ascii="Arial" w:hAnsi="Arial" w:cs="Arial"/>
        </w:rPr>
        <w:br/>
        <w:t>Tel.</w:t>
      </w:r>
      <w:r w:rsidR="00AC5872" w:rsidRPr="009A312E">
        <w:rPr>
          <w:rFonts w:ascii="Arial" w:hAnsi="Arial" w:cs="Arial"/>
        </w:rPr>
        <w:t xml:space="preserve">: </w:t>
      </w:r>
      <w:r w:rsidRPr="009A312E">
        <w:rPr>
          <w:rFonts w:ascii="Arial" w:hAnsi="Arial" w:cs="Arial"/>
        </w:rPr>
        <w:t>+49 7443 13 2796</w:t>
      </w:r>
      <w:r w:rsidRPr="009A312E">
        <w:rPr>
          <w:rFonts w:ascii="Arial" w:hAnsi="Arial" w:cs="Arial"/>
        </w:rPr>
        <w:br/>
        <w:t>jens.fahlbusch@homag.com</w:t>
      </w:r>
    </w:p>
    <w:p w:rsidR="00190995" w:rsidRPr="005B44B7" w:rsidRDefault="00190995" w:rsidP="00E930C3">
      <w:pPr>
        <w:spacing w:after="120" w:line="240" w:lineRule="auto"/>
        <w:rPr>
          <w:rFonts w:ascii="Arial" w:hAnsi="Arial" w:cs="Arial"/>
          <w:b/>
        </w:rPr>
      </w:pPr>
    </w:p>
    <w:sectPr w:rsidR="00190995" w:rsidRPr="005B44B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818" w:rsidRDefault="00CF3818" w:rsidP="005B44B7">
      <w:pPr>
        <w:spacing w:after="0" w:line="240" w:lineRule="auto"/>
      </w:pPr>
      <w:r>
        <w:separator/>
      </w:r>
    </w:p>
  </w:endnote>
  <w:endnote w:type="continuationSeparator" w:id="0">
    <w:p w:rsidR="00CF3818" w:rsidRDefault="00CF3818" w:rsidP="005B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818" w:rsidRDefault="00CF3818" w:rsidP="005B44B7">
      <w:pPr>
        <w:spacing w:after="0" w:line="240" w:lineRule="auto"/>
      </w:pPr>
      <w:r>
        <w:separator/>
      </w:r>
    </w:p>
  </w:footnote>
  <w:footnote w:type="continuationSeparator" w:id="0">
    <w:p w:rsidR="00CF3818" w:rsidRDefault="00CF3818" w:rsidP="005B4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4253"/>
    </w:tblGrid>
    <w:tr w:rsidR="005B44B7" w:rsidTr="001B4C63">
      <w:trPr>
        <w:trHeight w:val="1588"/>
      </w:trPr>
      <w:tc>
        <w:tcPr>
          <w:tcW w:w="5670" w:type="dxa"/>
          <w:gridSpan w:val="2"/>
          <w:tcBorders>
            <w:top w:val="nil"/>
            <w:bottom w:val="nil"/>
          </w:tcBorders>
        </w:tcPr>
        <w:p w:rsidR="005B44B7" w:rsidRPr="001B4C63" w:rsidRDefault="001B4C63" w:rsidP="006D2995">
          <w:pPr>
            <w:pStyle w:val="Kopfzeile"/>
            <w:pBdr>
              <w:bar w:val="single" w:sz="4" w:color="FF8080"/>
            </w:pBdr>
            <w:spacing w:before="200" w:after="1080"/>
          </w:pPr>
          <w:r w:rsidRPr="009A312E">
            <w:rPr>
              <w:b/>
              <w:sz w:val="28"/>
              <w:lang w:val="en-GB"/>
            </w:rPr>
            <w:t>Press Release</w:t>
          </w:r>
        </w:p>
      </w:tc>
      <w:tc>
        <w:tcPr>
          <w:tcW w:w="4253" w:type="dxa"/>
          <w:tcBorders>
            <w:top w:val="nil"/>
            <w:bottom w:val="nil"/>
          </w:tcBorders>
        </w:tcPr>
        <w:p w:rsidR="005B44B7" w:rsidRDefault="005B44B7" w:rsidP="005B44B7">
          <w:pPr>
            <w:pStyle w:val="Kopfzeile"/>
            <w:jc w:val="right"/>
          </w:pPr>
          <w:r>
            <w:rPr>
              <w:noProof/>
              <w:lang w:eastAsia="de-DE"/>
            </w:rPr>
            <w:drawing>
              <wp:inline distT="0" distB="0" distL="0" distR="0" wp14:anchorId="62200242" wp14:editId="010385E8">
                <wp:extent cx="1621539" cy="243840"/>
                <wp:effectExtent l="0" t="0" r="0" b="381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OMAG_Logo_RGB-PR-Vorlag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539" cy="243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B44B7" w:rsidRDefault="005B44B7" w:rsidP="005B44B7">
          <w:pPr>
            <w:pStyle w:val="Kopfzeile"/>
            <w:spacing w:before="240"/>
            <w:jc w:val="right"/>
          </w:pPr>
          <w:r>
            <w:rPr>
              <w:noProof/>
              <w:lang w:eastAsia="de-DE"/>
            </w:rPr>
            <w:drawing>
              <wp:inline distT="0" distB="0" distL="0" distR="0" wp14:anchorId="0A27CC6B" wp14:editId="33D9ECA7">
                <wp:extent cx="1620000" cy="429283"/>
                <wp:effectExtent l="0" t="0" r="0" b="889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HUNDEGGER_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292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B44B7" w:rsidRDefault="005B44B7" w:rsidP="005B44B7">
          <w:pPr>
            <w:pStyle w:val="Kopfzeile"/>
            <w:spacing w:before="240" w:after="1080"/>
            <w:jc w:val="right"/>
          </w:pPr>
        </w:p>
      </w:tc>
    </w:tr>
    <w:tr w:rsidR="005B44B7" w:rsidTr="0049264F">
      <w:tc>
        <w:tcPr>
          <w:tcW w:w="3402" w:type="dxa"/>
          <w:tcBorders>
            <w:top w:val="nil"/>
            <w:bottom w:val="single" w:sz="6" w:space="0" w:color="auto"/>
          </w:tcBorders>
        </w:tcPr>
        <w:p w:rsidR="005B44B7" w:rsidRDefault="00712068" w:rsidP="005B44B7">
          <w:pPr>
            <w:pStyle w:val="Kopfzeile"/>
            <w:rPr>
              <w:sz w:val="18"/>
            </w:rPr>
          </w:pPr>
          <w:proofErr w:type="spellStart"/>
          <w:r>
            <w:rPr>
              <w:sz w:val="18"/>
            </w:rPr>
            <w:t>Cooperation</w:t>
          </w:r>
          <w:proofErr w:type="spellEnd"/>
          <w:r w:rsidR="00E930C3" w:rsidRPr="009A312E">
            <w:rPr>
              <w:sz w:val="18"/>
            </w:rPr>
            <w:t xml:space="preserve"> HOMAG / HUNDEGGER</w:t>
          </w:r>
        </w:p>
      </w:tc>
      <w:tc>
        <w:tcPr>
          <w:tcW w:w="2268" w:type="dxa"/>
          <w:tcBorders>
            <w:top w:val="nil"/>
            <w:bottom w:val="single" w:sz="6" w:space="0" w:color="auto"/>
          </w:tcBorders>
        </w:tcPr>
        <w:p w:rsidR="005B44B7" w:rsidRDefault="00712068" w:rsidP="005B44B7">
          <w:pPr>
            <w:pStyle w:val="Kopfzeile"/>
            <w:jc w:val="center"/>
            <w:rPr>
              <w:sz w:val="18"/>
            </w:rPr>
          </w:pPr>
          <w:r>
            <w:rPr>
              <w:sz w:val="18"/>
            </w:rPr>
            <w:t xml:space="preserve">Page </w:t>
          </w:r>
          <w:r w:rsidR="005B44B7" w:rsidRPr="009A312E">
            <w:rPr>
              <w:sz w:val="18"/>
            </w:rPr>
            <w:fldChar w:fldCharType="begin"/>
          </w:r>
          <w:r w:rsidR="005B44B7" w:rsidRPr="009A312E">
            <w:rPr>
              <w:sz w:val="18"/>
            </w:rPr>
            <w:instrText xml:space="preserve"> PAGE \* MERGEFORMAT </w:instrText>
          </w:r>
          <w:r w:rsidR="005B44B7" w:rsidRPr="009A312E">
            <w:rPr>
              <w:sz w:val="18"/>
            </w:rPr>
            <w:fldChar w:fldCharType="separate"/>
          </w:r>
          <w:r w:rsidR="000F2A1B">
            <w:rPr>
              <w:noProof/>
              <w:sz w:val="18"/>
            </w:rPr>
            <w:t>2</w:t>
          </w:r>
          <w:r w:rsidR="005B44B7" w:rsidRPr="009A312E">
            <w:rPr>
              <w:sz w:val="18"/>
            </w:rPr>
            <w:fldChar w:fldCharType="end"/>
          </w:r>
          <w:r w:rsidR="005B44B7" w:rsidRPr="009A312E">
            <w:rPr>
              <w:sz w:val="18"/>
            </w:rPr>
            <w:t xml:space="preserve"> </w:t>
          </w:r>
          <w:proofErr w:type="spellStart"/>
          <w:r>
            <w:rPr>
              <w:sz w:val="18"/>
            </w:rPr>
            <w:t>of</w:t>
          </w:r>
          <w:proofErr w:type="spellEnd"/>
          <w:r>
            <w:rPr>
              <w:sz w:val="18"/>
            </w:rPr>
            <w:t xml:space="preserve"> </w:t>
          </w:r>
          <w:r w:rsidR="005B44B7" w:rsidRPr="009A312E">
            <w:rPr>
              <w:sz w:val="18"/>
            </w:rPr>
            <w:fldChar w:fldCharType="begin"/>
          </w:r>
          <w:r w:rsidR="005B44B7" w:rsidRPr="009A312E">
            <w:rPr>
              <w:sz w:val="18"/>
            </w:rPr>
            <w:instrText xml:space="preserve"> NUMPAGES \* MERGEFORMAT </w:instrText>
          </w:r>
          <w:r w:rsidR="005B44B7" w:rsidRPr="009A312E">
            <w:rPr>
              <w:sz w:val="18"/>
            </w:rPr>
            <w:fldChar w:fldCharType="separate"/>
          </w:r>
          <w:r w:rsidR="000F2A1B">
            <w:rPr>
              <w:noProof/>
              <w:sz w:val="18"/>
            </w:rPr>
            <w:t>2</w:t>
          </w:r>
          <w:r w:rsidR="005B44B7" w:rsidRPr="009A312E">
            <w:rPr>
              <w:sz w:val="18"/>
            </w:rPr>
            <w:fldChar w:fldCharType="end"/>
          </w:r>
        </w:p>
      </w:tc>
      <w:tc>
        <w:tcPr>
          <w:tcW w:w="4253" w:type="dxa"/>
          <w:tcBorders>
            <w:top w:val="nil"/>
            <w:bottom w:val="single" w:sz="6" w:space="0" w:color="auto"/>
          </w:tcBorders>
        </w:tcPr>
        <w:p w:rsidR="005B44B7" w:rsidRDefault="005B44B7" w:rsidP="00516E3C">
          <w:pPr>
            <w:pStyle w:val="Kopfzeile"/>
            <w:jc w:val="right"/>
            <w:rPr>
              <w:sz w:val="18"/>
            </w:rPr>
          </w:pPr>
          <w:r>
            <w:rPr>
              <w:sz w:val="18"/>
              <w:lang w:val="fr-CH"/>
            </w:rPr>
            <w:fldChar w:fldCharType="begin"/>
          </w:r>
          <w:r>
            <w:rPr>
              <w:sz w:val="18"/>
              <w:lang w:val="de-CH"/>
            </w:rPr>
            <w:instrText xml:space="preserve"> TIME \@ "d. MMMM yyyy" </w:instrText>
          </w:r>
          <w:r>
            <w:rPr>
              <w:sz w:val="18"/>
              <w:lang w:val="fr-CH"/>
            </w:rPr>
            <w:fldChar w:fldCharType="separate"/>
          </w:r>
          <w:r w:rsidR="00103AEA">
            <w:rPr>
              <w:noProof/>
              <w:sz w:val="18"/>
              <w:lang w:val="de-CH"/>
            </w:rPr>
            <w:t>4. April 2019</w:t>
          </w:r>
          <w:r>
            <w:rPr>
              <w:sz w:val="18"/>
              <w:lang w:val="fr-CH"/>
            </w:rPr>
            <w:fldChar w:fldCharType="end"/>
          </w:r>
        </w:p>
      </w:tc>
    </w:tr>
  </w:tbl>
  <w:p w:rsidR="005B44B7" w:rsidRDefault="005B44B7" w:rsidP="005B44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X_StoreBook1" w:val="_MY_1_N_0ZÅvâÉóÑ_1_1_0_T_V_à"/>
    <w:docVar w:name="MX_StoreTermBook" w:val="_MX_0_W_0ZÅvâÑMÃ_0"/>
    <w:docVar w:name="MX_StoreTransNo" w:val="1"/>
    <w:docVar w:name="MX_StoreTU_Unicode.1" w:val="_x000d__x000a_1)Mit weltweit 14 spezialisierten Produktionsgesellschaften 2)sowie 23 3)konzerneigenen Vertriebs- und Servicegesellschaften und ca. 60 exklusiven Vertriebspartnern ist das Unternehmen ein einzigartiger Systemanbieter und beschäftigt rund 6.600 4)Mitarb"/>
    <w:docVar w:name="MX_StoreTU_Unicode.2" w:val="eiterinnen und Mitarbeiter._x000d__x000a_1)Mit weltweit 14 spezialisierten Produktionswerken 2)sowie 23 konzerneigenen Vertriebs- und Servicegesellschaften und ca. 60 exklusiven Vertriebspartnern ist das Unternehmen ein einzigartiger Systemanbieter und beschäftigt ru"/>
    <w:docVar w:name="MX_StoreTU_Unicode.3" w:val="nd 6.400 3)Mitarbeiterinnen und Mitarbeiter._x000d__x000a_With 14 specialized production plants worldwide and 23 group-owned sales and service companies and approximately 60 exclusive distribution partners, the company is a unique system provider and employs around 6"/>
    <w:docVar w:name="MX_StoreTU_Unicode.4" w:val=",400 people._x000d__x000a_"/>
  </w:docVars>
  <w:rsids>
    <w:rsidRoot w:val="005B44B7"/>
    <w:rsid w:val="00036D07"/>
    <w:rsid w:val="00080577"/>
    <w:rsid w:val="000A19C8"/>
    <w:rsid w:val="000A48C6"/>
    <w:rsid w:val="000B4DE5"/>
    <w:rsid w:val="000C07CB"/>
    <w:rsid w:val="000E72BD"/>
    <w:rsid w:val="000F2A1B"/>
    <w:rsid w:val="00103AEA"/>
    <w:rsid w:val="0013134C"/>
    <w:rsid w:val="00136A25"/>
    <w:rsid w:val="00190995"/>
    <w:rsid w:val="001A07C5"/>
    <w:rsid w:val="001A21B1"/>
    <w:rsid w:val="001B278B"/>
    <w:rsid w:val="001B4C63"/>
    <w:rsid w:val="001C1CE9"/>
    <w:rsid w:val="001C4DEA"/>
    <w:rsid w:val="00250463"/>
    <w:rsid w:val="00253AC7"/>
    <w:rsid w:val="0027019C"/>
    <w:rsid w:val="002767C5"/>
    <w:rsid w:val="002C5606"/>
    <w:rsid w:val="002D5D95"/>
    <w:rsid w:val="00335EE3"/>
    <w:rsid w:val="0036169E"/>
    <w:rsid w:val="00371C3D"/>
    <w:rsid w:val="00384398"/>
    <w:rsid w:val="00384FB3"/>
    <w:rsid w:val="00387EF8"/>
    <w:rsid w:val="003902E2"/>
    <w:rsid w:val="003F0C38"/>
    <w:rsid w:val="00423C7C"/>
    <w:rsid w:val="00450D0E"/>
    <w:rsid w:val="00493B09"/>
    <w:rsid w:val="004F3AE8"/>
    <w:rsid w:val="00516E3C"/>
    <w:rsid w:val="0053562A"/>
    <w:rsid w:val="0054443D"/>
    <w:rsid w:val="005B3CAE"/>
    <w:rsid w:val="005B44B7"/>
    <w:rsid w:val="005E0D65"/>
    <w:rsid w:val="005E53D0"/>
    <w:rsid w:val="005F07A2"/>
    <w:rsid w:val="006020DB"/>
    <w:rsid w:val="00626B75"/>
    <w:rsid w:val="006D2995"/>
    <w:rsid w:val="0070019C"/>
    <w:rsid w:val="00704C06"/>
    <w:rsid w:val="00712068"/>
    <w:rsid w:val="007170A0"/>
    <w:rsid w:val="007174AD"/>
    <w:rsid w:val="00730CD7"/>
    <w:rsid w:val="007E05E4"/>
    <w:rsid w:val="007F5301"/>
    <w:rsid w:val="008012C8"/>
    <w:rsid w:val="00811C94"/>
    <w:rsid w:val="008742DF"/>
    <w:rsid w:val="008928BF"/>
    <w:rsid w:val="008C7DB0"/>
    <w:rsid w:val="009451FC"/>
    <w:rsid w:val="009739E3"/>
    <w:rsid w:val="0097675B"/>
    <w:rsid w:val="009873E7"/>
    <w:rsid w:val="009939BF"/>
    <w:rsid w:val="009A312E"/>
    <w:rsid w:val="009C57DF"/>
    <w:rsid w:val="00A7095B"/>
    <w:rsid w:val="00AA0AD4"/>
    <w:rsid w:val="00AB2EF3"/>
    <w:rsid w:val="00AC5145"/>
    <w:rsid w:val="00AC5872"/>
    <w:rsid w:val="00B13665"/>
    <w:rsid w:val="00BB7995"/>
    <w:rsid w:val="00BF09AC"/>
    <w:rsid w:val="00C1324B"/>
    <w:rsid w:val="00C22CC9"/>
    <w:rsid w:val="00C51E65"/>
    <w:rsid w:val="00C821B7"/>
    <w:rsid w:val="00CF3818"/>
    <w:rsid w:val="00D12F8A"/>
    <w:rsid w:val="00D32BE3"/>
    <w:rsid w:val="00DF03DD"/>
    <w:rsid w:val="00E0427E"/>
    <w:rsid w:val="00E157FA"/>
    <w:rsid w:val="00E80CBB"/>
    <w:rsid w:val="00E930C3"/>
    <w:rsid w:val="00EC6CEF"/>
    <w:rsid w:val="00ED28F8"/>
    <w:rsid w:val="00EE2F25"/>
    <w:rsid w:val="00F3411E"/>
    <w:rsid w:val="00F67031"/>
    <w:rsid w:val="00F7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463AC87-D0BA-4700-8085-C337C98EB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5B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44B7"/>
  </w:style>
  <w:style w:type="paragraph" w:styleId="Fuzeile">
    <w:name w:val="footer"/>
    <w:basedOn w:val="Standard"/>
    <w:link w:val="FuzeileZchn"/>
    <w:uiPriority w:val="99"/>
    <w:unhideWhenUsed/>
    <w:rsid w:val="005B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44B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4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44B7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1909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41E66-507F-4715-A198-32A67BA6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Dürr IT Service GmbH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Linke, Thorsten</dc:creator>
  <cp:keywords/>
  <dc:description/>
  <cp:lastModifiedBy>Fahlbusch, Jens</cp:lastModifiedBy>
  <cp:revision>3</cp:revision>
  <cp:lastPrinted>2019-04-01T11:37:00Z</cp:lastPrinted>
  <dcterms:created xsi:type="dcterms:W3CDTF">2019-04-04T12:43:00Z</dcterms:created>
  <dcterms:modified xsi:type="dcterms:W3CDTF">2019-04-04T12:43:00Z</dcterms:modified>
</cp:coreProperties>
</file>