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35837" w14:textId="6505CC3F" w:rsidR="00913428" w:rsidRPr="00913428" w:rsidRDefault="00913428" w:rsidP="00913428">
      <w:pPr>
        <w:pStyle w:val="berschrift3"/>
      </w:pPr>
      <w:r w:rsidRPr="00913428">
        <w:t>Für jede Aufgabe eine Lösung:</w:t>
      </w:r>
    </w:p>
    <w:p w14:paraId="228C19DD" w14:textId="77777777" w:rsidR="00913428" w:rsidRPr="00913428" w:rsidRDefault="00913428" w:rsidP="00913428">
      <w:pPr>
        <w:pStyle w:val="berschrift1"/>
      </w:pPr>
      <w:r w:rsidRPr="00913428">
        <w:t>Laminat, Parkett, LVT, SPC, Wand- und Deckenpaneele, Mineralfaserplatten – Vielfalt in Spitzenqualität</w:t>
      </w:r>
      <w:bookmarkStart w:id="0" w:name="_GoBack"/>
      <w:bookmarkEnd w:id="0"/>
    </w:p>
    <w:p w14:paraId="73C8EBA1" w14:textId="7C7CADF1" w:rsidR="00913428" w:rsidRPr="0066716B" w:rsidRDefault="00913428" w:rsidP="00913428">
      <w:pPr>
        <w:pStyle w:val="berschriftKapitel"/>
      </w:pPr>
      <w:r>
        <w:t>Höchste Profilgenauigkeit: Neue</w:t>
      </w:r>
      <w:r w:rsidRPr="009E20AE">
        <w:t xml:space="preserve"> </w:t>
      </w:r>
      <w:proofErr w:type="spellStart"/>
      <w:r w:rsidRPr="009E20AE">
        <w:t>Doppelendprofiler</w:t>
      </w:r>
      <w:proofErr w:type="spellEnd"/>
      <w:r w:rsidRPr="009E20AE">
        <w:t>-Baureihe</w:t>
      </w:r>
      <w:r>
        <w:t xml:space="preserve"> </w:t>
      </w:r>
      <w:r>
        <w:br/>
        <w:t>TENONTEQ D-500</w:t>
      </w:r>
    </w:p>
    <w:p w14:paraId="7E04701A" w14:textId="77777777" w:rsidR="00913428" w:rsidRDefault="00913428" w:rsidP="00913428">
      <w:r w:rsidRPr="009E20AE">
        <w:t xml:space="preserve">Die </w:t>
      </w:r>
      <w:r w:rsidRPr="001A5967">
        <w:rPr>
          <w:b/>
          <w:color w:val="001941" w:themeColor="text2"/>
        </w:rPr>
        <w:t xml:space="preserve">neuen HOMAG </w:t>
      </w:r>
      <w:proofErr w:type="spellStart"/>
      <w:r w:rsidRPr="001A5967">
        <w:rPr>
          <w:b/>
          <w:color w:val="001941" w:themeColor="text2"/>
        </w:rPr>
        <w:t>Doppelendprofiler</w:t>
      </w:r>
      <w:proofErr w:type="spellEnd"/>
      <w:r w:rsidRPr="001A5967">
        <w:rPr>
          <w:color w:val="001941" w:themeColor="text2"/>
        </w:rPr>
        <w:t xml:space="preserve"> </w:t>
      </w:r>
      <w:r w:rsidRPr="001A5967">
        <w:t>TENONTEQ D-500 | D-600 | D-800</w:t>
      </w:r>
      <w:r>
        <w:t xml:space="preserve"> sind modular aufgebaut</w:t>
      </w:r>
      <w:r w:rsidRPr="009E20AE">
        <w:t xml:space="preserve"> und </w:t>
      </w:r>
      <w:r>
        <w:t xml:space="preserve">zeichnen sich durch </w:t>
      </w:r>
      <w:r w:rsidRPr="009E20AE">
        <w:t>eine</w:t>
      </w:r>
      <w:r>
        <w:t xml:space="preserve"> noch</w:t>
      </w:r>
      <w:r w:rsidRPr="009E20AE">
        <w:t xml:space="preserve"> steifere, stabilere Ausführung</w:t>
      </w:r>
      <w:r>
        <w:t xml:space="preserve"> aus</w:t>
      </w:r>
      <w:r w:rsidRPr="009E20AE">
        <w:t xml:space="preserve">. </w:t>
      </w:r>
      <w:r w:rsidRPr="006704FF">
        <w:t>Auf der LIGNA</w:t>
      </w:r>
      <w:r>
        <w:rPr>
          <w:b/>
        </w:rPr>
        <w:t xml:space="preserve"> </w:t>
      </w:r>
      <w:r>
        <w:t xml:space="preserve">wird unsere Einstiegsbaureihe, die </w:t>
      </w:r>
      <w:r w:rsidRPr="001A5967">
        <w:t>TENONTEQ D-500</w:t>
      </w:r>
      <w:r w:rsidRPr="00CC26C8">
        <w:t>,</w:t>
      </w:r>
      <w:r>
        <w:t xml:space="preserve"> in Aktion </w:t>
      </w:r>
      <w:r w:rsidRPr="008D7CD6">
        <w:t xml:space="preserve">in Halle </w:t>
      </w:r>
      <w:r>
        <w:t xml:space="preserve">14 im </w:t>
      </w:r>
      <w:r w:rsidRPr="001A5967">
        <w:rPr>
          <w:b/>
          <w:color w:val="001941" w:themeColor="text2"/>
        </w:rPr>
        <w:t xml:space="preserve">Technologie-Bereich „Bauelemente“ </w:t>
      </w:r>
      <w:r>
        <w:t xml:space="preserve">zu sehen sein. </w:t>
      </w:r>
    </w:p>
    <w:p w14:paraId="0B4D95F3" w14:textId="77777777" w:rsidR="00913428" w:rsidRDefault="00913428" w:rsidP="00913428">
      <w:r>
        <w:t xml:space="preserve">Diese kompakte doppelseitige Format-Maschine besticht mit ihrer hohen Verarbeitungsqualität und Wirtschaftlichkeit. Als preisgünstige kombinierte Längs-/Quermaschine kann sie Längs- und Querprofile fräsen oder Formatierungen herstellen – bei unterschiedlichsten Werkstoffen wie Parkett, LVT, Laminat, SPC oder Mineralfaserplatten. Sie ist flexibel anwendbar für Wand- und Deckenpaneele sowie für alle Arten von Fußböden (Nut und Feder oder Click- und </w:t>
      </w:r>
      <w:proofErr w:type="spellStart"/>
      <w:r>
        <w:t>Loc</w:t>
      </w:r>
      <w:proofErr w:type="spellEnd"/>
      <w:r>
        <w:t>-Profile) und eignet sich zum Beispiel für mittelständische Objektbauer, die eigene, kreative Boden- und Wandbeläge günstig, schnell und unabhängig herstellen wollen.</w:t>
      </w:r>
    </w:p>
    <w:p w14:paraId="3A7E5289" w14:textId="3F35275B" w:rsidR="00913428" w:rsidRDefault="00913428" w:rsidP="00913428">
      <w:r w:rsidRPr="001A5967">
        <w:rPr>
          <w:b/>
          <w:color w:val="001941" w:themeColor="text2"/>
        </w:rPr>
        <w:t>Laufruhe durch hohes Maschinengewicht, exakt schwenkbare Hochfrequenzmotoren und flexible Bestückung</w:t>
      </w:r>
      <w:r w:rsidRPr="001A5967">
        <w:rPr>
          <w:color w:val="001941" w:themeColor="text2"/>
        </w:rPr>
        <w:t xml:space="preserve"> </w:t>
      </w:r>
      <w:r>
        <w:t xml:space="preserve">sind die Basis für die Produktion von Werkstücken </w:t>
      </w:r>
      <w:r w:rsidRPr="009E20AE">
        <w:t>mit höchster Profilgenauigkeit und Präzision</w:t>
      </w:r>
      <w:r>
        <w:t xml:space="preserve">. </w:t>
      </w:r>
      <w:r w:rsidRPr="009E20AE">
        <w:t>Gesteuert werden die Maschinen ganz einfach</w:t>
      </w:r>
      <w:r>
        <w:t xml:space="preserve"> über die bewährte Schützsteuerung</w:t>
      </w:r>
      <w:r w:rsidRPr="009E20AE">
        <w:t xml:space="preserve"> </w:t>
      </w:r>
      <w:r>
        <w:t xml:space="preserve">oder auf Wunsch </w:t>
      </w:r>
      <w:r w:rsidRPr="009E20AE">
        <w:t xml:space="preserve">intuitiv über </w:t>
      </w:r>
      <w:proofErr w:type="spellStart"/>
      <w:r w:rsidRPr="009E20AE">
        <w:t>powerTouch</w:t>
      </w:r>
      <w:proofErr w:type="spellEnd"/>
      <w:r w:rsidRPr="009E20AE">
        <w:t>.</w:t>
      </w:r>
    </w:p>
    <w:p w14:paraId="1B3121A5" w14:textId="77777777" w:rsidR="00913428" w:rsidRDefault="00913428" w:rsidP="00913428">
      <w:pPr>
        <w:widowControl/>
        <w:spacing w:after="0" w:line="240" w:lineRule="auto"/>
      </w:pPr>
      <w:r>
        <w:br w:type="page"/>
      </w:r>
    </w:p>
    <w:p w14:paraId="46E4828B" w14:textId="77777777" w:rsidR="00913428" w:rsidRDefault="00913428" w:rsidP="00913428">
      <w:pPr>
        <w:pStyle w:val="KeinLeerraum"/>
        <w:rPr>
          <w:b w:val="0"/>
        </w:rPr>
      </w:pPr>
      <w:r w:rsidRPr="001A5967">
        <w:lastRenderedPageBreak/>
        <w:t>Quelle Bildmaterial:</w:t>
      </w:r>
      <w:r w:rsidRPr="00F2656D">
        <w:rPr>
          <w:b w:val="0"/>
        </w:rPr>
        <w:t xml:space="preserve"> HOMAG Group AG</w:t>
      </w:r>
    </w:p>
    <w:p w14:paraId="4770F2E6" w14:textId="77777777" w:rsidR="00913428" w:rsidRDefault="00913428" w:rsidP="00913428">
      <w:pPr>
        <w:pStyle w:val="KeinLeerraum"/>
        <w:rPr>
          <w:b w:val="0"/>
        </w:rPr>
      </w:pPr>
    </w:p>
    <w:p w14:paraId="53234AAE" w14:textId="77777777" w:rsidR="00913428" w:rsidRDefault="00913428" w:rsidP="00913428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76CC0E80" wp14:editId="3E9F0DEE">
            <wp:extent cx="5400000" cy="2813969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NONTEQ-D-500-Laengsmaschin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81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335F0" w14:textId="4E469573" w:rsidR="00913428" w:rsidRPr="001234BA" w:rsidRDefault="00913428" w:rsidP="00913428">
      <w:pPr>
        <w:pStyle w:val="Titel"/>
      </w:pPr>
      <w:r w:rsidRPr="001234BA">
        <w:t>Bild:</w:t>
      </w:r>
    </w:p>
    <w:p w14:paraId="0C490E6F" w14:textId="77777777" w:rsidR="00913428" w:rsidRPr="00F2656D" w:rsidRDefault="00913428" w:rsidP="00913428">
      <w:pPr>
        <w:pStyle w:val="Titel"/>
        <w:rPr>
          <w:b w:val="0"/>
          <w:szCs w:val="22"/>
        </w:rPr>
      </w:pPr>
      <w:proofErr w:type="spellStart"/>
      <w:r>
        <w:rPr>
          <w:b w:val="0"/>
          <w:szCs w:val="22"/>
        </w:rPr>
        <w:t>Doppelendprofiler</w:t>
      </w:r>
      <w:proofErr w:type="spellEnd"/>
      <w:r>
        <w:rPr>
          <w:b w:val="0"/>
          <w:szCs w:val="22"/>
        </w:rPr>
        <w:t xml:space="preserve"> TENONTEQ D-500</w:t>
      </w:r>
    </w:p>
    <w:p w14:paraId="69BB6E6C" w14:textId="77777777" w:rsidR="00913428" w:rsidRPr="001234BA" w:rsidRDefault="00913428" w:rsidP="00913428">
      <w:pPr>
        <w:pStyle w:val="Titel"/>
      </w:pPr>
    </w:p>
    <w:p w14:paraId="5688049E" w14:textId="77777777" w:rsidR="00913428" w:rsidRPr="001234BA" w:rsidRDefault="00913428" w:rsidP="00913428">
      <w:pPr>
        <w:pStyle w:val="Titel"/>
      </w:pPr>
    </w:p>
    <w:p w14:paraId="1B5A7385" w14:textId="77777777" w:rsidR="00913428" w:rsidRPr="001234BA" w:rsidRDefault="00913428" w:rsidP="00913428">
      <w:pPr>
        <w:pStyle w:val="Titel"/>
      </w:pPr>
    </w:p>
    <w:p w14:paraId="780E64AB" w14:textId="77777777" w:rsidR="00913428" w:rsidRPr="001234BA" w:rsidRDefault="00913428" w:rsidP="00913428">
      <w:pPr>
        <w:pStyle w:val="Titel"/>
        <w:pBdr>
          <w:bottom w:val="single" w:sz="6" w:space="1" w:color="auto"/>
        </w:pBdr>
      </w:pPr>
    </w:p>
    <w:p w14:paraId="5B38EC88" w14:textId="77777777" w:rsidR="00913428" w:rsidRDefault="00913428" w:rsidP="00913428">
      <w:pPr>
        <w:pStyle w:val="Untertitel"/>
      </w:pPr>
    </w:p>
    <w:p w14:paraId="31D6F35A" w14:textId="77777777" w:rsidR="00913428" w:rsidRPr="00F2656D" w:rsidRDefault="00913428" w:rsidP="00913428">
      <w:pPr>
        <w:pStyle w:val="Untertitel"/>
      </w:pPr>
    </w:p>
    <w:p w14:paraId="1E428449" w14:textId="77777777" w:rsidR="00913428" w:rsidRPr="008547A0" w:rsidRDefault="00913428" w:rsidP="00913428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78D9AE05" w14:textId="77777777" w:rsidR="00913428" w:rsidRPr="008547A0" w:rsidRDefault="00913428" w:rsidP="00913428">
      <w:pPr>
        <w:pStyle w:val="Untertitel"/>
      </w:pPr>
    </w:p>
    <w:p w14:paraId="51F5FD49" w14:textId="77777777" w:rsidR="00913428" w:rsidRPr="008547A0" w:rsidRDefault="00913428" w:rsidP="00913428">
      <w:pPr>
        <w:pStyle w:val="Untertitel"/>
      </w:pPr>
    </w:p>
    <w:p w14:paraId="6502C2F1" w14:textId="77777777" w:rsidR="00913428" w:rsidRPr="008547A0" w:rsidRDefault="00913428" w:rsidP="00913428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35FD8732" w14:textId="77777777" w:rsidR="00913428" w:rsidRPr="008547A0" w:rsidRDefault="00913428" w:rsidP="00913428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5A38555D" w14:textId="77777777" w:rsidR="00913428" w:rsidRPr="008547A0" w:rsidRDefault="00913428" w:rsidP="00913428">
      <w:pPr>
        <w:pStyle w:val="Untertitel"/>
      </w:pPr>
      <w:r w:rsidRPr="008547A0">
        <w:t>72296 Schopfloch</w:t>
      </w:r>
    </w:p>
    <w:p w14:paraId="3E2FC693" w14:textId="77777777" w:rsidR="00913428" w:rsidRPr="008547A0" w:rsidRDefault="00913428" w:rsidP="00913428">
      <w:pPr>
        <w:pStyle w:val="Untertitel"/>
      </w:pPr>
      <w:r w:rsidRPr="008547A0">
        <w:t>Deutschland</w:t>
      </w:r>
    </w:p>
    <w:p w14:paraId="49E1BD8F" w14:textId="77777777" w:rsidR="00913428" w:rsidRPr="00441BDA" w:rsidRDefault="00913428" w:rsidP="00913428">
      <w:pPr>
        <w:pStyle w:val="Untertitel"/>
        <w:rPr>
          <w:lang w:val="en-US"/>
        </w:rPr>
      </w:pPr>
      <w:r w:rsidRPr="00441BDA">
        <w:rPr>
          <w:lang w:val="en-US"/>
        </w:rPr>
        <w:t>www.homag.com</w:t>
      </w:r>
    </w:p>
    <w:p w14:paraId="7431EDB7" w14:textId="77777777" w:rsidR="00913428" w:rsidRPr="00441BDA" w:rsidRDefault="00913428" w:rsidP="00913428">
      <w:pPr>
        <w:pStyle w:val="Untertitel"/>
        <w:rPr>
          <w:lang w:val="en-US"/>
        </w:rPr>
      </w:pPr>
    </w:p>
    <w:p w14:paraId="3A796C5C" w14:textId="77777777" w:rsidR="00913428" w:rsidRPr="00441BDA" w:rsidRDefault="00913428" w:rsidP="00913428">
      <w:pPr>
        <w:rPr>
          <w:lang w:val="en-US"/>
        </w:rPr>
      </w:pPr>
    </w:p>
    <w:p w14:paraId="5F3EC808" w14:textId="77777777" w:rsidR="00913428" w:rsidRPr="00441BDA" w:rsidRDefault="00913428" w:rsidP="00913428">
      <w:pPr>
        <w:pStyle w:val="Untertitel"/>
        <w:rPr>
          <w:b/>
          <w:lang w:val="en-US"/>
        </w:rPr>
      </w:pPr>
      <w:r w:rsidRPr="00441BDA">
        <w:rPr>
          <w:b/>
          <w:lang w:val="en-US"/>
        </w:rPr>
        <w:t>Julia Weber</w:t>
      </w:r>
    </w:p>
    <w:p w14:paraId="068CC71B" w14:textId="77777777" w:rsidR="00913428" w:rsidRPr="00D743CB" w:rsidRDefault="00913428" w:rsidP="00913428">
      <w:pPr>
        <w:pStyle w:val="Untertitel"/>
        <w:rPr>
          <w:lang w:val="en-US"/>
        </w:rPr>
      </w:pPr>
      <w:r w:rsidRPr="00D743CB">
        <w:rPr>
          <w:lang w:val="en-US"/>
        </w:rPr>
        <w:t>Customer Communication Manager</w:t>
      </w:r>
    </w:p>
    <w:p w14:paraId="61BF155F" w14:textId="77777777" w:rsidR="00913428" w:rsidRPr="00D743CB" w:rsidRDefault="00913428" w:rsidP="00913428">
      <w:pPr>
        <w:pStyle w:val="Untertitel"/>
        <w:rPr>
          <w:lang w:val="en-US"/>
        </w:rPr>
      </w:pPr>
      <w:r w:rsidRPr="00D743CB">
        <w:rPr>
          <w:lang w:val="en-US"/>
        </w:rPr>
        <w:t>Tel.</w:t>
      </w:r>
      <w:r w:rsidRPr="00D743CB">
        <w:rPr>
          <w:lang w:val="en-US"/>
        </w:rPr>
        <w:tab/>
        <w:t>+49 7443 13-2588</w:t>
      </w:r>
    </w:p>
    <w:p w14:paraId="7AA3D10C" w14:textId="77777777" w:rsidR="00913428" w:rsidRPr="00D743CB" w:rsidRDefault="00913428" w:rsidP="00913428">
      <w:pPr>
        <w:pStyle w:val="Untertitel"/>
        <w:rPr>
          <w:lang w:val="en-US"/>
        </w:rPr>
      </w:pPr>
      <w:r w:rsidRPr="00D743CB">
        <w:rPr>
          <w:lang w:val="en-US"/>
        </w:rPr>
        <w:t>Fax</w:t>
      </w:r>
      <w:r w:rsidRPr="00D743CB">
        <w:rPr>
          <w:lang w:val="en-US"/>
        </w:rPr>
        <w:tab/>
        <w:t>+49 7443 13-8-2588</w:t>
      </w:r>
    </w:p>
    <w:p w14:paraId="7997BD01" w14:textId="77777777" w:rsidR="00913428" w:rsidRPr="00441BDA" w:rsidRDefault="00913428" w:rsidP="00913428">
      <w:pPr>
        <w:pStyle w:val="Untertitel"/>
        <w:rPr>
          <w:lang w:val="en-US"/>
        </w:rPr>
      </w:pPr>
      <w:r w:rsidRPr="00441BDA">
        <w:rPr>
          <w:lang w:val="en-US"/>
        </w:rPr>
        <w:t>julia.weber@homag.com</w:t>
      </w:r>
    </w:p>
    <w:sectPr w:rsidR="00913428" w:rsidRPr="00441BDA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3019C11A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8561E4">
      <w:rPr>
        <w:sz w:val="32"/>
      </w:rPr>
      <w:t>mitteilung</w:t>
    </w:r>
    <w:r w:rsidR="00FA0C87">
      <w:rPr>
        <w:sz w:val="32"/>
      </w:rPr>
      <w:t xml:space="preserve"> </w:t>
    </w:r>
    <w:r w:rsidR="00AA5DB5">
      <w:rPr>
        <w:sz w:val="32"/>
      </w:rPr>
      <w:t xml:space="preserve">// </w:t>
    </w:r>
    <w:r w:rsidR="00FA0C87">
      <w:rPr>
        <w:sz w:val="32"/>
      </w:rPr>
      <w:t>LIGNA 2019</w:t>
    </w:r>
    <w:r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C0712A7" w:rsidR="00C74CDC" w:rsidRDefault="00913428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Fußboden-Fertigung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1ABE7349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561E4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561E4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11A57BB" w:rsidR="00C74CDC" w:rsidRDefault="00C74CDC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8561E4">
            <w:rPr>
              <w:sz w:val="18"/>
            </w:rPr>
            <w:t>Mai</w:t>
          </w:r>
          <w:r>
            <w:rPr>
              <w:sz w:val="18"/>
            </w:rPr>
            <w:t xml:space="preserve"> 201</w:t>
          </w:r>
          <w:r w:rsidR="006F1AC9">
            <w:rPr>
              <w:sz w:val="18"/>
            </w:rPr>
            <w:t>9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4DE4"/>
    <w:rsid w:val="00070D5B"/>
    <w:rsid w:val="00080779"/>
    <w:rsid w:val="00087568"/>
    <w:rsid w:val="000B40DB"/>
    <w:rsid w:val="000C61A6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5967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308E3"/>
    <w:rsid w:val="002560A1"/>
    <w:rsid w:val="00257269"/>
    <w:rsid w:val="00262EF5"/>
    <w:rsid w:val="00272217"/>
    <w:rsid w:val="00274D1F"/>
    <w:rsid w:val="00276C42"/>
    <w:rsid w:val="002A19F6"/>
    <w:rsid w:val="002A557A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C04FF"/>
    <w:rsid w:val="003E1736"/>
    <w:rsid w:val="003E3908"/>
    <w:rsid w:val="00401216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F022F"/>
    <w:rsid w:val="005F3F60"/>
    <w:rsid w:val="00603227"/>
    <w:rsid w:val="006143F9"/>
    <w:rsid w:val="00623204"/>
    <w:rsid w:val="0066716B"/>
    <w:rsid w:val="00697D14"/>
    <w:rsid w:val="006A6580"/>
    <w:rsid w:val="006C15C6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506F9"/>
    <w:rsid w:val="0076147E"/>
    <w:rsid w:val="00761AB3"/>
    <w:rsid w:val="00772ED8"/>
    <w:rsid w:val="00774ABF"/>
    <w:rsid w:val="0079664A"/>
    <w:rsid w:val="007A4EF3"/>
    <w:rsid w:val="007B0121"/>
    <w:rsid w:val="007D53D8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561E4"/>
    <w:rsid w:val="00891766"/>
    <w:rsid w:val="008B07C0"/>
    <w:rsid w:val="008C0447"/>
    <w:rsid w:val="009051A1"/>
    <w:rsid w:val="00913428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A5DB5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C0647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73A4F"/>
    <w:rsid w:val="00F8560C"/>
    <w:rsid w:val="00FA0C87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2308E3"/>
    <w:pPr>
      <w:spacing w:after="240"/>
      <w:outlineLvl w:val="0"/>
    </w:pPr>
    <w:rPr>
      <w:b/>
      <w:color w:val="001941" w:themeColor="text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berschriftKapitel">
    <w:name w:val="Überschrift Kapitel"/>
    <w:basedOn w:val="Standard"/>
    <w:link w:val="berschriftKapitelZchn"/>
    <w:qFormat/>
    <w:rsid w:val="00CC0647"/>
    <w:pPr>
      <w:spacing w:before="600" w:after="240"/>
    </w:pPr>
    <w:rPr>
      <w:b/>
      <w:color w:val="00A0DC" w:themeColor="background2"/>
      <w:sz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CC0647"/>
    <w:rPr>
      <w:rFonts w:ascii="Arial" w:hAnsi="Arial"/>
      <w:b/>
      <w:color w:val="00A0DC" w:themeColor="background2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1A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1AB3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1AB3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1A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1AB3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Buob, Katharina</cp:lastModifiedBy>
  <cp:revision>3</cp:revision>
  <cp:lastPrinted>2018-02-22T10:43:00Z</cp:lastPrinted>
  <dcterms:created xsi:type="dcterms:W3CDTF">2019-03-27T06:39:00Z</dcterms:created>
  <dcterms:modified xsi:type="dcterms:W3CDTF">2019-05-23T12:22:00Z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