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51901C" w14:textId="6A6D34C3" w:rsidR="00181328" w:rsidRPr="009674E4" w:rsidRDefault="00191EF7" w:rsidP="00F2656D">
      <w:pPr>
        <w:pStyle w:val="berschrift3"/>
        <w:rPr>
          <w:lang w:val="en-US"/>
        </w:rPr>
      </w:pPr>
      <w:r w:rsidRPr="009674E4">
        <w:rPr>
          <w:lang w:val="en-US"/>
        </w:rPr>
        <w:t>HOMAG Treff 2020</w:t>
      </w:r>
    </w:p>
    <w:p w14:paraId="0F51901D" w14:textId="3EA89AE0" w:rsidR="0066716B" w:rsidRPr="00612CA3" w:rsidRDefault="00612CA3" w:rsidP="00C45AD8">
      <w:pPr>
        <w:pStyle w:val="berschrift1"/>
        <w:rPr>
          <w:lang w:val="en-US"/>
        </w:rPr>
      </w:pPr>
      <w:r w:rsidRPr="00612CA3">
        <w:rPr>
          <w:lang w:val="en-US"/>
        </w:rPr>
        <w:t>Apps and digital assistants: 3 new solutions for carpenters and joiners.</w:t>
      </w:r>
    </w:p>
    <w:p w14:paraId="7E85C162" w14:textId="718D4A86" w:rsidR="00612CA3" w:rsidRPr="00612CA3" w:rsidRDefault="00612CA3" w:rsidP="00612CA3">
      <w:pPr>
        <w:rPr>
          <w:b/>
          <w:lang w:val="en-US"/>
        </w:rPr>
      </w:pPr>
      <w:r w:rsidRPr="00612CA3">
        <w:rPr>
          <w:b/>
          <w:lang w:val="en-US"/>
        </w:rPr>
        <w:t xml:space="preserve">What began at LIGNA 2019 with the presentation of the first apps and digital assistants will be continued at the HOMAG Treff 2020. Some of the assistants have already proven </w:t>
      </w:r>
      <w:r>
        <w:rPr>
          <w:b/>
          <w:lang w:val="en-US"/>
        </w:rPr>
        <w:t>successful</w:t>
      </w:r>
      <w:r w:rsidRPr="00612CA3">
        <w:rPr>
          <w:b/>
          <w:lang w:val="en-US"/>
        </w:rPr>
        <w:t xml:space="preserve"> </w:t>
      </w:r>
      <w:r>
        <w:rPr>
          <w:b/>
          <w:lang w:val="en-US"/>
        </w:rPr>
        <w:t>o</w:t>
      </w:r>
      <w:r w:rsidRPr="00612CA3">
        <w:rPr>
          <w:b/>
          <w:lang w:val="en-US"/>
        </w:rPr>
        <w:t xml:space="preserve">n the market </w:t>
      </w:r>
      <w:r>
        <w:rPr>
          <w:b/>
          <w:lang w:val="en-US"/>
        </w:rPr>
        <w:t>–</w:t>
      </w:r>
      <w:r w:rsidRPr="00612CA3">
        <w:rPr>
          <w:b/>
          <w:lang w:val="en-US"/>
        </w:rPr>
        <w:t xml:space="preserve"> such as the cutting assistant "Cutting Production Set" for cut optimization and label printing on a manual saw. But of course HOMAG has also been working on new solutions over the past few months </w:t>
      </w:r>
      <w:r>
        <w:rPr>
          <w:b/>
          <w:lang w:val="en-US"/>
        </w:rPr>
        <w:t>–</w:t>
      </w:r>
      <w:r w:rsidRPr="00612CA3">
        <w:rPr>
          <w:b/>
          <w:lang w:val="en-US"/>
        </w:rPr>
        <w:t xml:space="preserve"> always in close cooperation with users </w:t>
      </w:r>
      <w:r>
        <w:rPr>
          <w:b/>
          <w:lang w:val="en-US"/>
        </w:rPr>
        <w:t xml:space="preserve">in carpentries and </w:t>
      </w:r>
      <w:r w:rsidRPr="00612CA3">
        <w:rPr>
          <w:b/>
          <w:lang w:val="en-US"/>
        </w:rPr>
        <w:t>workshops.</w:t>
      </w:r>
    </w:p>
    <w:p w14:paraId="6C58D4BF" w14:textId="77777777" w:rsidR="00612CA3" w:rsidRPr="00612CA3" w:rsidRDefault="00612CA3" w:rsidP="00612CA3">
      <w:pPr>
        <w:rPr>
          <w:b/>
          <w:lang w:val="en-US"/>
        </w:rPr>
      </w:pPr>
    </w:p>
    <w:p w14:paraId="3EFB7C59" w14:textId="06481844" w:rsidR="00E75E42" w:rsidRPr="00612CA3" w:rsidRDefault="00612CA3" w:rsidP="006F25BF">
      <w:pPr>
        <w:rPr>
          <w:b/>
          <w:color w:val="00A0DC" w:themeColor="background2"/>
          <w:lang w:val="en-US"/>
        </w:rPr>
      </w:pPr>
      <w:r w:rsidRPr="00612CA3">
        <w:rPr>
          <w:b/>
          <w:color w:val="00A0DC" w:themeColor="background2"/>
          <w:lang w:val="en-US"/>
        </w:rPr>
        <w:t>At the HOMAG Treff, three new products will be joining the family of digital helpers. As part of the event, HOMAG will be presenting the following new solutions live:</w:t>
      </w:r>
    </w:p>
    <w:p w14:paraId="5F187EAA" w14:textId="771A4E77" w:rsidR="00E75E42" w:rsidRPr="00612CA3" w:rsidRDefault="003A2470" w:rsidP="00612CA3">
      <w:pPr>
        <w:pStyle w:val="Listenabsatz"/>
        <w:numPr>
          <w:ilvl w:val="0"/>
          <w:numId w:val="45"/>
        </w:numPr>
        <w:rPr>
          <w:lang w:val="en-US"/>
        </w:rPr>
      </w:pPr>
      <w:r w:rsidRPr="00612CA3">
        <w:rPr>
          <w:b/>
          <w:color w:val="00A0DC" w:themeColor="background2"/>
          <w:lang w:val="en-US"/>
        </w:rPr>
        <w:t>„</w:t>
      </w:r>
      <w:r w:rsidR="00E75E42" w:rsidRPr="00612CA3">
        <w:rPr>
          <w:b/>
          <w:color w:val="00A0DC" w:themeColor="background2"/>
          <w:lang w:val="en-US"/>
        </w:rPr>
        <w:t>Sanding Belt Management Set</w:t>
      </w:r>
      <w:r w:rsidRPr="00612CA3">
        <w:rPr>
          <w:b/>
          <w:color w:val="00A0DC" w:themeColor="background2"/>
          <w:lang w:val="en-US"/>
        </w:rPr>
        <w:t>“</w:t>
      </w:r>
      <w:r w:rsidR="00E75E42" w:rsidRPr="00612CA3">
        <w:rPr>
          <w:b/>
          <w:color w:val="00A0DC" w:themeColor="background2"/>
          <w:lang w:val="en-US"/>
        </w:rPr>
        <w:t>:</w:t>
      </w:r>
      <w:r w:rsidR="00E75E42" w:rsidRPr="00612CA3">
        <w:rPr>
          <w:color w:val="00A0DC" w:themeColor="background2"/>
          <w:lang w:val="en-US"/>
        </w:rPr>
        <w:t xml:space="preserve"> </w:t>
      </w:r>
      <w:r w:rsidR="00612CA3" w:rsidRPr="00612CA3">
        <w:rPr>
          <w:lang w:val="en-US"/>
        </w:rPr>
        <w:t>This digital assistant helps to organize sanding belts directly at the sanding machine in the workshop</w:t>
      </w:r>
      <w:r w:rsidR="00612CA3">
        <w:rPr>
          <w:lang w:val="en-US"/>
        </w:rPr>
        <w:t>. It also</w:t>
      </w:r>
      <w:r w:rsidR="00612CA3" w:rsidRPr="00612CA3">
        <w:rPr>
          <w:lang w:val="en-US"/>
        </w:rPr>
        <w:t xml:space="preserve"> supports the documentation of the degree of wear of </w:t>
      </w:r>
      <w:r w:rsidR="00612CA3">
        <w:rPr>
          <w:lang w:val="en-US"/>
        </w:rPr>
        <w:t>every</w:t>
      </w:r>
      <w:r w:rsidR="00612CA3" w:rsidRPr="00612CA3">
        <w:rPr>
          <w:lang w:val="en-US"/>
        </w:rPr>
        <w:t xml:space="preserve"> sanding belt and provides a complete overview of the sanding belt inventory.</w:t>
      </w:r>
    </w:p>
    <w:p w14:paraId="2E1DB448" w14:textId="115B37D3" w:rsidR="00E75E42" w:rsidRPr="00612CA3" w:rsidRDefault="003A2470" w:rsidP="00612CA3">
      <w:pPr>
        <w:pStyle w:val="Listenabsatz"/>
        <w:numPr>
          <w:ilvl w:val="0"/>
          <w:numId w:val="45"/>
        </w:numPr>
        <w:rPr>
          <w:lang w:val="en-US"/>
        </w:rPr>
      </w:pPr>
      <w:r w:rsidRPr="00612CA3">
        <w:rPr>
          <w:b/>
          <w:color w:val="00A0DC" w:themeColor="background2"/>
          <w:lang w:val="en-US"/>
        </w:rPr>
        <w:t>„</w:t>
      </w:r>
      <w:r w:rsidR="00524E3A" w:rsidRPr="00612CA3">
        <w:rPr>
          <w:b/>
          <w:color w:val="00A0DC" w:themeColor="background2"/>
          <w:lang w:val="en-US"/>
        </w:rPr>
        <w:t>productionAnalyzer</w:t>
      </w:r>
      <w:r w:rsidRPr="00612CA3">
        <w:rPr>
          <w:b/>
          <w:color w:val="00A0DC" w:themeColor="background2"/>
          <w:lang w:val="en-US"/>
        </w:rPr>
        <w:t>“</w:t>
      </w:r>
      <w:r w:rsidR="00524E3A" w:rsidRPr="00612CA3">
        <w:rPr>
          <w:b/>
          <w:color w:val="00A0DC" w:themeColor="background2"/>
          <w:lang w:val="en-US"/>
        </w:rPr>
        <w:t>:</w:t>
      </w:r>
      <w:r w:rsidR="00524E3A" w:rsidRPr="00612CA3">
        <w:rPr>
          <w:color w:val="00A0DC" w:themeColor="background2"/>
          <w:lang w:val="en-US"/>
        </w:rPr>
        <w:t xml:space="preserve"> </w:t>
      </w:r>
      <w:r w:rsidR="00612CA3" w:rsidRPr="00612CA3">
        <w:rPr>
          <w:lang w:val="en-US"/>
        </w:rPr>
        <w:t>This analysis app for the smartphone provides a compact overview of the performance of the machine</w:t>
      </w:r>
      <w:r w:rsidR="00EB59D1">
        <w:rPr>
          <w:lang w:val="en-US"/>
        </w:rPr>
        <w:t>ry</w:t>
      </w:r>
      <w:r w:rsidR="00612CA3" w:rsidRPr="00612CA3">
        <w:rPr>
          <w:lang w:val="en-US"/>
        </w:rPr>
        <w:t xml:space="preserve"> and helps to uncover optimization potential.</w:t>
      </w:r>
    </w:p>
    <w:p w14:paraId="41271395" w14:textId="79E44814" w:rsidR="006F25BF" w:rsidRPr="00612CA3" w:rsidRDefault="003A2470" w:rsidP="00612CA3">
      <w:pPr>
        <w:pStyle w:val="Listenabsatz"/>
        <w:numPr>
          <w:ilvl w:val="0"/>
          <w:numId w:val="45"/>
        </w:numPr>
        <w:rPr>
          <w:lang w:val="en-US"/>
        </w:rPr>
      </w:pPr>
      <w:r w:rsidRPr="00612CA3">
        <w:rPr>
          <w:b/>
          <w:color w:val="00A0DC" w:themeColor="background2"/>
          <w:lang w:val="en-US"/>
        </w:rPr>
        <w:t>„</w:t>
      </w:r>
      <w:r w:rsidR="00524E3A" w:rsidRPr="00612CA3">
        <w:rPr>
          <w:b/>
          <w:color w:val="00A0DC" w:themeColor="background2"/>
          <w:lang w:val="en-US"/>
        </w:rPr>
        <w:t>intelliOptimizer Stacking</w:t>
      </w:r>
      <w:r w:rsidRPr="00612CA3">
        <w:rPr>
          <w:b/>
          <w:color w:val="00A0DC" w:themeColor="background2"/>
          <w:lang w:val="en-US"/>
        </w:rPr>
        <w:t>“</w:t>
      </w:r>
      <w:r w:rsidR="00524E3A" w:rsidRPr="00612CA3">
        <w:rPr>
          <w:b/>
          <w:color w:val="00A0DC" w:themeColor="background2"/>
          <w:lang w:val="en-US"/>
        </w:rPr>
        <w:t>:</w:t>
      </w:r>
      <w:r w:rsidR="00524E3A" w:rsidRPr="00612CA3">
        <w:rPr>
          <w:color w:val="00A0DC" w:themeColor="background2"/>
          <w:lang w:val="en-US"/>
        </w:rPr>
        <w:t xml:space="preserve"> </w:t>
      </w:r>
      <w:r w:rsidR="00612CA3" w:rsidRPr="00612CA3">
        <w:rPr>
          <w:color w:val="auto"/>
          <w:lang w:val="en-US"/>
        </w:rPr>
        <w:t xml:space="preserve">Here, HOMAG has developed </w:t>
      </w:r>
      <w:r w:rsidR="00612CA3">
        <w:rPr>
          <w:color w:val="auto"/>
          <w:lang w:val="en-US"/>
        </w:rPr>
        <w:t xml:space="preserve">an </w:t>
      </w:r>
      <w:r w:rsidR="00612CA3" w:rsidRPr="00612CA3">
        <w:rPr>
          <w:color w:val="auto"/>
          <w:lang w:val="en-US"/>
        </w:rPr>
        <w:t xml:space="preserve">optimization software for </w:t>
      </w:r>
      <w:r w:rsidR="00612CA3" w:rsidRPr="008C3D16">
        <w:rPr>
          <w:color w:val="auto"/>
          <w:lang w:val="en-US"/>
        </w:rPr>
        <w:t xml:space="preserve">stack </w:t>
      </w:r>
      <w:r w:rsidR="008C3D16">
        <w:rPr>
          <w:color w:val="auto"/>
          <w:lang w:val="en-US"/>
        </w:rPr>
        <w:t>generation</w:t>
      </w:r>
      <w:r w:rsidR="00612CA3" w:rsidRPr="00612CA3">
        <w:rPr>
          <w:color w:val="auto"/>
          <w:lang w:val="en-US"/>
        </w:rPr>
        <w:t xml:space="preserve"> to further increase automation</w:t>
      </w:r>
      <w:r w:rsidR="00612CA3">
        <w:rPr>
          <w:color w:val="auto"/>
          <w:lang w:val="en-US"/>
        </w:rPr>
        <w:t xml:space="preserve"> in the production</w:t>
      </w:r>
      <w:r w:rsidR="00612CA3" w:rsidRPr="00612CA3">
        <w:rPr>
          <w:color w:val="auto"/>
          <w:lang w:val="en-US"/>
        </w:rPr>
        <w:t>, particularly in medium-sized companies.</w:t>
      </w:r>
    </w:p>
    <w:p w14:paraId="2270169E" w14:textId="41274228" w:rsidR="008A0B9E" w:rsidRPr="00612CA3" w:rsidRDefault="008A0B9E">
      <w:pPr>
        <w:widowControl/>
        <w:spacing w:after="0" w:line="240" w:lineRule="auto"/>
        <w:rPr>
          <w:b/>
          <w:color w:val="001941" w:themeColor="text2"/>
          <w:lang w:val="en-US"/>
        </w:rPr>
      </w:pPr>
      <w:r w:rsidRPr="00612CA3">
        <w:rPr>
          <w:lang w:val="en-US"/>
        </w:rPr>
        <w:br w:type="page"/>
      </w:r>
    </w:p>
    <w:p w14:paraId="3D901FF5" w14:textId="4A49A3F6" w:rsidR="006F25BF" w:rsidRPr="00E67F63" w:rsidRDefault="00E67F63" w:rsidP="006F25BF">
      <w:pPr>
        <w:pStyle w:val="berschrift3"/>
        <w:rPr>
          <w:lang w:val="en-US"/>
        </w:rPr>
      </w:pPr>
      <w:r w:rsidRPr="00E67F63">
        <w:rPr>
          <w:lang w:val="en-US"/>
        </w:rPr>
        <w:lastRenderedPageBreak/>
        <w:t xml:space="preserve">What do the digital solutions </w:t>
      </w:r>
      <w:r>
        <w:rPr>
          <w:lang w:val="en-US"/>
        </w:rPr>
        <w:t>provide</w:t>
      </w:r>
      <w:r w:rsidRPr="00E67F63">
        <w:rPr>
          <w:lang w:val="en-US"/>
        </w:rPr>
        <w:t>? Simply test them for free.</w:t>
      </w:r>
    </w:p>
    <w:p w14:paraId="05FF0C04" w14:textId="171FA227" w:rsidR="00E67F63" w:rsidRPr="00E67F63" w:rsidRDefault="00E67F63" w:rsidP="00E67F63">
      <w:pPr>
        <w:rPr>
          <w:lang w:val="en-US"/>
        </w:rPr>
      </w:pPr>
      <w:r w:rsidRPr="00E67F63">
        <w:rPr>
          <w:lang w:val="en-US"/>
        </w:rPr>
        <w:t>As with all digital assistants and apps from HOMAG, the same applies here: Every company can try out the digital assistants in an uncomplicated manner and without major investment. In most cases, the solutions can be tested free of charge. Once the user has found the right solution for his business, he can simply book it on a monthly basis or take out an annual subscription. This allows each company to start with individual modules and add others as needed. All digital solutions are used directly in the Internet browser or as an app on the laptop or tablet. This means that there is no need for complex software installations and all applications are automatically kept up to date. In this way, even small and medium-sized businesses can move step by step towards the digital future with minimal investment.</w:t>
      </w:r>
    </w:p>
    <w:p w14:paraId="247C9826" w14:textId="77777777" w:rsidR="00E67F63" w:rsidRPr="00E67F63" w:rsidRDefault="00E67F63" w:rsidP="00E67F63">
      <w:pPr>
        <w:rPr>
          <w:lang w:val="en-US"/>
        </w:rPr>
      </w:pPr>
    </w:p>
    <w:p w14:paraId="686BB481" w14:textId="1D15B21C" w:rsidR="00524E3A" w:rsidRPr="006C54B6" w:rsidRDefault="003A2470" w:rsidP="000D6B1A">
      <w:pPr>
        <w:pStyle w:val="berschrift1"/>
        <w:spacing w:after="120"/>
        <w:rPr>
          <w:sz w:val="28"/>
          <w:lang w:val="en-US"/>
        </w:rPr>
      </w:pPr>
      <w:r w:rsidRPr="006C54B6">
        <w:rPr>
          <w:sz w:val="28"/>
          <w:lang w:val="en-US"/>
        </w:rPr>
        <w:t>„</w:t>
      </w:r>
      <w:r w:rsidR="00524E3A" w:rsidRPr="006C54B6">
        <w:rPr>
          <w:sz w:val="28"/>
          <w:lang w:val="en-US"/>
        </w:rPr>
        <w:t>Sanding Belt Management Set</w:t>
      </w:r>
      <w:r w:rsidRPr="006C54B6">
        <w:rPr>
          <w:sz w:val="28"/>
          <w:lang w:val="en-US"/>
        </w:rPr>
        <w:t>“</w:t>
      </w:r>
      <w:r w:rsidR="00524E3A" w:rsidRPr="006C54B6">
        <w:rPr>
          <w:sz w:val="28"/>
          <w:lang w:val="en-US"/>
        </w:rPr>
        <w:t xml:space="preserve">: </w:t>
      </w:r>
      <w:r w:rsidR="006C54B6" w:rsidRPr="006C54B6">
        <w:rPr>
          <w:sz w:val="28"/>
          <w:lang w:val="en-US"/>
        </w:rPr>
        <w:t>Sanding with a s</w:t>
      </w:r>
      <w:r w:rsidR="00524E3A" w:rsidRPr="006C54B6">
        <w:rPr>
          <w:sz w:val="28"/>
          <w:lang w:val="en-US"/>
        </w:rPr>
        <w:t>ystem.</w:t>
      </w:r>
    </w:p>
    <w:p w14:paraId="20DAEEA4" w14:textId="4468D621" w:rsidR="006C54B6" w:rsidRPr="006C54B6" w:rsidRDefault="006C54B6" w:rsidP="006C54B6">
      <w:pPr>
        <w:rPr>
          <w:lang w:val="en-US"/>
        </w:rPr>
      </w:pPr>
      <w:bookmarkStart w:id="0" w:name="_GoBack"/>
      <w:bookmarkEnd w:id="0"/>
      <w:r w:rsidRPr="006C54B6">
        <w:rPr>
          <w:lang w:val="en-US"/>
        </w:rPr>
        <w:t xml:space="preserve">The smart package </w:t>
      </w:r>
      <w:r>
        <w:rPr>
          <w:lang w:val="en-US"/>
        </w:rPr>
        <w:t>consisting of</w:t>
      </w:r>
      <w:r w:rsidRPr="006C54B6">
        <w:rPr>
          <w:lang w:val="en-US"/>
        </w:rPr>
        <w:t xml:space="preserve"> apps, </w:t>
      </w:r>
      <w:r>
        <w:rPr>
          <w:lang w:val="en-US"/>
        </w:rPr>
        <w:t xml:space="preserve">an </w:t>
      </w:r>
      <w:r w:rsidRPr="006C54B6">
        <w:rPr>
          <w:lang w:val="en-US"/>
        </w:rPr>
        <w:t xml:space="preserve">intelligent </w:t>
      </w:r>
      <w:r>
        <w:rPr>
          <w:lang w:val="en-US"/>
        </w:rPr>
        <w:t>rack</w:t>
      </w:r>
      <w:r w:rsidRPr="006C54B6">
        <w:rPr>
          <w:lang w:val="en-US"/>
        </w:rPr>
        <w:t xml:space="preserve">, </w:t>
      </w:r>
      <w:r>
        <w:rPr>
          <w:lang w:val="en-US"/>
        </w:rPr>
        <w:t xml:space="preserve">a </w:t>
      </w:r>
      <w:r w:rsidRPr="006C54B6">
        <w:rPr>
          <w:lang w:val="en-US"/>
        </w:rPr>
        <w:t>label printer and the HOMAG CUBE has already proven its</w:t>
      </w:r>
      <w:r>
        <w:rPr>
          <w:lang w:val="en-US"/>
        </w:rPr>
        <w:t xml:space="preserve">elf </w:t>
      </w:r>
      <w:r w:rsidRPr="006C54B6">
        <w:rPr>
          <w:lang w:val="en-US"/>
        </w:rPr>
        <w:t xml:space="preserve">in the organization of edgebands with the </w:t>
      </w:r>
      <w:r>
        <w:rPr>
          <w:lang w:val="en-US"/>
        </w:rPr>
        <w:t>edgeband assistant (“</w:t>
      </w:r>
      <w:r w:rsidRPr="006C54B6">
        <w:rPr>
          <w:lang w:val="en-US"/>
        </w:rPr>
        <w:t>Edgeband Management Set</w:t>
      </w:r>
      <w:r>
        <w:rPr>
          <w:lang w:val="en-US"/>
        </w:rPr>
        <w:t>”)</w:t>
      </w:r>
      <w:r w:rsidRPr="006C54B6">
        <w:rPr>
          <w:lang w:val="en-US"/>
        </w:rPr>
        <w:t xml:space="preserve">. Now a further digital assistant supports </w:t>
      </w:r>
      <w:r>
        <w:rPr>
          <w:lang w:val="en-US"/>
        </w:rPr>
        <w:t xml:space="preserve">the employees in the </w:t>
      </w:r>
      <w:r w:rsidRPr="006C54B6">
        <w:rPr>
          <w:lang w:val="en-US"/>
        </w:rPr>
        <w:t xml:space="preserve">workshop in organizing the sanding belts in the best possible way. </w:t>
      </w:r>
      <w:r w:rsidR="00C90BB4">
        <w:rPr>
          <w:lang w:val="en-US"/>
        </w:rPr>
        <w:br/>
      </w:r>
      <w:r w:rsidRPr="006C54B6">
        <w:rPr>
          <w:lang w:val="en-US"/>
        </w:rPr>
        <w:t xml:space="preserve">In the sanding belt </w:t>
      </w:r>
      <w:r>
        <w:rPr>
          <w:lang w:val="en-US"/>
        </w:rPr>
        <w:t>rack</w:t>
      </w:r>
      <w:r w:rsidRPr="006C54B6">
        <w:rPr>
          <w:lang w:val="en-US"/>
        </w:rPr>
        <w:t xml:space="preserve">, all sanding belts find an orderly and protected place and are stored next to each other in a space-saving, hanging manner. An LED display on the </w:t>
      </w:r>
      <w:r>
        <w:rPr>
          <w:lang w:val="en-US"/>
        </w:rPr>
        <w:t>rack</w:t>
      </w:r>
      <w:r w:rsidRPr="006C54B6">
        <w:rPr>
          <w:lang w:val="en-US"/>
        </w:rPr>
        <w:t xml:space="preserve"> compartment</w:t>
      </w:r>
      <w:r>
        <w:rPr>
          <w:lang w:val="en-US"/>
        </w:rPr>
        <w:t>s</w:t>
      </w:r>
      <w:r w:rsidRPr="006C54B6">
        <w:rPr>
          <w:lang w:val="en-US"/>
        </w:rPr>
        <w:t xml:space="preserve"> helps with handling the sanding belts. This identifies the currently required </w:t>
      </w:r>
      <w:r>
        <w:rPr>
          <w:lang w:val="en-US"/>
        </w:rPr>
        <w:t>sanding</w:t>
      </w:r>
      <w:r w:rsidRPr="006C54B6">
        <w:rPr>
          <w:lang w:val="en-US"/>
        </w:rPr>
        <w:t xml:space="preserve"> belt at first glance. All relevant data on each sanding belt is stored in two apps. </w:t>
      </w:r>
      <w:r w:rsidRPr="00EE503F">
        <w:rPr>
          <w:lang w:val="en-US"/>
        </w:rPr>
        <w:t>The master</w:t>
      </w:r>
      <w:r w:rsidRPr="006C54B6">
        <w:rPr>
          <w:lang w:val="en-US"/>
        </w:rPr>
        <w:t xml:space="preserve"> data for the sanding belts </w:t>
      </w:r>
      <w:r w:rsidR="00EE503F">
        <w:rPr>
          <w:lang w:val="en-US"/>
        </w:rPr>
        <w:t>are created</w:t>
      </w:r>
      <w:r w:rsidRPr="006C54B6">
        <w:rPr>
          <w:lang w:val="en-US"/>
        </w:rPr>
        <w:t xml:space="preserve"> in "materialManager", the company's central material management system, on the PC during work preparation. </w:t>
      </w:r>
      <w:r w:rsidR="00EE503F">
        <w:rPr>
          <w:lang w:val="en-US"/>
        </w:rPr>
        <w:t xml:space="preserve">In the workshop at the sanding belt rack, the </w:t>
      </w:r>
      <w:r w:rsidRPr="006C54B6">
        <w:rPr>
          <w:lang w:val="en-US"/>
        </w:rPr>
        <w:t>user then uses his tablet</w:t>
      </w:r>
      <w:r w:rsidR="00EE503F">
        <w:rPr>
          <w:lang w:val="en-US"/>
        </w:rPr>
        <w:t xml:space="preserve"> with the </w:t>
      </w:r>
      <w:r w:rsidRPr="006C54B6">
        <w:rPr>
          <w:lang w:val="en-US"/>
        </w:rPr>
        <w:t>appropriate "materialAssist Sanding" app for material management</w:t>
      </w:r>
      <w:r w:rsidR="00C90BB4">
        <w:rPr>
          <w:lang w:val="en-US"/>
        </w:rPr>
        <w:t xml:space="preserve"> </w:t>
      </w:r>
      <w:r w:rsidR="00EB59D1">
        <w:rPr>
          <w:lang w:val="en-US"/>
        </w:rPr>
        <w:t xml:space="preserve">directly </w:t>
      </w:r>
      <w:r w:rsidR="00C90BB4">
        <w:rPr>
          <w:lang w:val="en-US"/>
        </w:rPr>
        <w:t>at the workplace</w:t>
      </w:r>
      <w:r w:rsidR="00EE503F">
        <w:rPr>
          <w:lang w:val="en-US"/>
        </w:rPr>
        <w:t>. Here he</w:t>
      </w:r>
      <w:r w:rsidRPr="006C54B6">
        <w:rPr>
          <w:lang w:val="en-US"/>
        </w:rPr>
        <w:t xml:space="preserve"> now has access to all the essential data on each sanding belt, such as type of grain, </w:t>
      </w:r>
      <w:r w:rsidR="00C90BB4">
        <w:rPr>
          <w:lang w:val="en-US"/>
        </w:rPr>
        <w:t>backing</w:t>
      </w:r>
      <w:r w:rsidRPr="006C54B6">
        <w:rPr>
          <w:lang w:val="en-US"/>
        </w:rPr>
        <w:t xml:space="preserve">, </w:t>
      </w:r>
      <w:r w:rsidR="00C90BB4">
        <w:rPr>
          <w:lang w:val="en-US"/>
        </w:rPr>
        <w:t>grain</w:t>
      </w:r>
      <w:r w:rsidR="00EE503F">
        <w:rPr>
          <w:lang w:val="en-US"/>
        </w:rPr>
        <w:t xml:space="preserve"> </w:t>
      </w:r>
      <w:r w:rsidRPr="006C54B6">
        <w:rPr>
          <w:lang w:val="en-US"/>
        </w:rPr>
        <w:t>size, manufacturer and dimensions. From this app, the user can now also print an individual label for each sanding belt. In this way, each sanding belt can be easily and uniquely identified from the moment it is placed on the shelf.</w:t>
      </w:r>
    </w:p>
    <w:p w14:paraId="0A01BB1C" w14:textId="77777777" w:rsidR="006C54B6" w:rsidRPr="006C54B6" w:rsidRDefault="006C54B6" w:rsidP="006C54B6">
      <w:pPr>
        <w:rPr>
          <w:lang w:val="en-US"/>
        </w:rPr>
      </w:pPr>
    </w:p>
    <w:p w14:paraId="7B435F45" w14:textId="24A17215" w:rsidR="001729EB" w:rsidRPr="00EB59D1" w:rsidRDefault="00EB59D1" w:rsidP="001729EB">
      <w:pPr>
        <w:pStyle w:val="berschrift3"/>
        <w:rPr>
          <w:lang w:val="en-US"/>
        </w:rPr>
      </w:pPr>
      <w:r w:rsidRPr="00EB59D1">
        <w:rPr>
          <w:lang w:val="en-US"/>
        </w:rPr>
        <w:t xml:space="preserve">The advantages of </w:t>
      </w:r>
      <w:r>
        <w:rPr>
          <w:lang w:val="en-US"/>
        </w:rPr>
        <w:t xml:space="preserve">the </w:t>
      </w:r>
      <w:r w:rsidRPr="00EB59D1">
        <w:rPr>
          <w:lang w:val="en-US"/>
        </w:rPr>
        <w:t>„Sanding Belt Management Set“</w:t>
      </w:r>
      <w:r>
        <w:rPr>
          <w:lang w:val="en-US"/>
        </w:rPr>
        <w:t xml:space="preserve"> </w:t>
      </w:r>
      <w:r w:rsidRPr="00EB59D1">
        <w:rPr>
          <w:lang w:val="en-US"/>
        </w:rPr>
        <w:t>at a glance:</w:t>
      </w:r>
    </w:p>
    <w:p w14:paraId="62AAC909" w14:textId="5459CDC3" w:rsidR="001729EB" w:rsidRPr="00EB59D1" w:rsidRDefault="00EB59D1" w:rsidP="00EB59D1">
      <w:pPr>
        <w:pStyle w:val="Listenabsatz"/>
        <w:numPr>
          <w:ilvl w:val="0"/>
          <w:numId w:val="47"/>
        </w:numPr>
        <w:rPr>
          <w:lang w:val="en-US"/>
        </w:rPr>
      </w:pPr>
      <w:r w:rsidRPr="00EB59D1">
        <w:rPr>
          <w:b/>
          <w:lang w:val="en-US"/>
        </w:rPr>
        <w:t>Saves time:</w:t>
      </w:r>
      <w:r w:rsidRPr="00EB59D1">
        <w:rPr>
          <w:lang w:val="en-US"/>
        </w:rPr>
        <w:t xml:space="preserve"> Reduced setup times thanks to faster sanding belt changes</w:t>
      </w:r>
    </w:p>
    <w:p w14:paraId="4CEF388F" w14:textId="056496B3" w:rsidR="001729EB" w:rsidRPr="00EB59D1" w:rsidRDefault="00EB59D1" w:rsidP="00EB59D1">
      <w:pPr>
        <w:pStyle w:val="Listenabsatz"/>
        <w:numPr>
          <w:ilvl w:val="0"/>
          <w:numId w:val="47"/>
        </w:numPr>
        <w:rPr>
          <w:lang w:val="en-US"/>
        </w:rPr>
      </w:pPr>
      <w:r w:rsidRPr="00EB59D1">
        <w:rPr>
          <w:b/>
          <w:lang w:val="en-US"/>
        </w:rPr>
        <w:t>Saves costs:</w:t>
      </w:r>
      <w:r w:rsidRPr="00EB59D1">
        <w:rPr>
          <w:lang w:val="en-US"/>
        </w:rPr>
        <w:t xml:space="preserve"> Protected and clearly arranged storage of sanding belts, prevention of damage</w:t>
      </w:r>
    </w:p>
    <w:p w14:paraId="589EC233" w14:textId="52891993" w:rsidR="001729EB" w:rsidRPr="00EB59D1" w:rsidRDefault="00EB59D1" w:rsidP="00EB59D1">
      <w:pPr>
        <w:pStyle w:val="Listenabsatz"/>
        <w:numPr>
          <w:ilvl w:val="0"/>
          <w:numId w:val="47"/>
        </w:numPr>
        <w:rPr>
          <w:lang w:val="en-US"/>
        </w:rPr>
      </w:pPr>
      <w:r w:rsidRPr="00EB59D1">
        <w:rPr>
          <w:b/>
          <w:lang w:val="en-US"/>
        </w:rPr>
        <w:t>No mistakes:</w:t>
      </w:r>
      <w:r w:rsidRPr="00EB59D1">
        <w:rPr>
          <w:lang w:val="en-US"/>
        </w:rPr>
        <w:t xml:space="preserve"> Quick and easy identification of the required sanding belt using the LED display on the </w:t>
      </w:r>
      <w:r>
        <w:rPr>
          <w:lang w:val="en-US"/>
        </w:rPr>
        <w:t>rack</w:t>
      </w:r>
      <w:r w:rsidRPr="00EB59D1">
        <w:rPr>
          <w:lang w:val="en-US"/>
        </w:rPr>
        <w:t xml:space="preserve"> compartment</w:t>
      </w:r>
    </w:p>
    <w:p w14:paraId="15F7908E" w14:textId="09E00A2A" w:rsidR="001729EB" w:rsidRPr="00EB59D1" w:rsidRDefault="00EB59D1" w:rsidP="00EB59D1">
      <w:pPr>
        <w:pStyle w:val="Listenabsatz"/>
        <w:numPr>
          <w:ilvl w:val="0"/>
          <w:numId w:val="47"/>
        </w:numPr>
        <w:rPr>
          <w:lang w:val="en-US"/>
        </w:rPr>
      </w:pPr>
      <w:r w:rsidRPr="00EB59D1">
        <w:rPr>
          <w:b/>
          <w:lang w:val="en-US"/>
        </w:rPr>
        <w:t>Easy administration:</w:t>
      </w:r>
      <w:r w:rsidRPr="00EB59D1">
        <w:rPr>
          <w:lang w:val="en-US"/>
        </w:rPr>
        <w:t xml:space="preserve"> Optimization of the stock level through the constant overview of the sanding belt stock in "materialManager</w:t>
      </w:r>
      <w:r>
        <w:rPr>
          <w:lang w:val="en-US"/>
        </w:rPr>
        <w:t>”</w:t>
      </w:r>
    </w:p>
    <w:p w14:paraId="586EE17E" w14:textId="760CF5BB" w:rsidR="008A0B9E" w:rsidRPr="004B4593" w:rsidRDefault="00524E3A" w:rsidP="00683E1E">
      <w:pPr>
        <w:rPr>
          <w:rStyle w:val="TitelZchn"/>
          <w:lang w:val="en-US"/>
        </w:rPr>
      </w:pPr>
      <w:r>
        <w:rPr>
          <w:rFonts w:ascii="Segoe UI" w:hAnsi="Segoe UI" w:cs="Segoe UI"/>
          <w:noProof/>
          <w:color w:val="00468E"/>
          <w:sz w:val="21"/>
          <w:szCs w:val="21"/>
        </w:rPr>
        <w:drawing>
          <wp:inline distT="0" distB="0" distL="0" distR="0" wp14:anchorId="2069EFD4" wp14:editId="4D61BD91">
            <wp:extent cx="3240000" cy="2294049"/>
            <wp:effectExtent l="19050" t="19050" r="17780" b="1143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_Regal.jpg"/>
                    <pic:cNvPicPr/>
                  </pic:nvPicPr>
                  <pic:blipFill>
                    <a:blip r:embed="rId11" cstate="print">
                      <a:extLst>
                        <a:ext uri="{28A0092B-C50C-407E-A947-70E740481C1C}">
                          <a14:useLocalDpi xmlns:a14="http://schemas.microsoft.com/office/drawing/2010/main"/>
                        </a:ext>
                      </a:extLst>
                    </a:blip>
                    <a:stretch>
                      <a:fillRect/>
                    </a:stretch>
                  </pic:blipFill>
                  <pic:spPr>
                    <a:xfrm>
                      <a:off x="0" y="0"/>
                      <a:ext cx="3240000" cy="2294049"/>
                    </a:xfrm>
                    <a:prstGeom prst="rect">
                      <a:avLst/>
                    </a:prstGeom>
                    <a:ln w="3175">
                      <a:solidFill>
                        <a:schemeClr val="tx1"/>
                      </a:solidFill>
                    </a:ln>
                  </pic:spPr>
                </pic:pic>
              </a:graphicData>
            </a:graphic>
          </wp:inline>
        </w:drawing>
      </w:r>
      <w:r w:rsidR="008A0B9E" w:rsidRPr="004B4593">
        <w:rPr>
          <w:rStyle w:val="TitelZchn"/>
          <w:lang w:val="en-US"/>
        </w:rPr>
        <w:t xml:space="preserve"> </w:t>
      </w:r>
      <w:r w:rsidR="008A0B9E">
        <w:rPr>
          <w:noProof/>
        </w:rPr>
        <w:drawing>
          <wp:inline distT="0" distB="0" distL="0" distR="0" wp14:anchorId="501F9A34" wp14:editId="2F5612AA">
            <wp:extent cx="3238965" cy="2475781"/>
            <wp:effectExtent l="0" t="0" r="0" b="127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a:ext>
                      </a:extLst>
                    </a:blip>
                    <a:stretch>
                      <a:fillRect/>
                    </a:stretch>
                  </pic:blipFill>
                  <pic:spPr>
                    <a:xfrm>
                      <a:off x="0" y="0"/>
                      <a:ext cx="3265844" cy="2496327"/>
                    </a:xfrm>
                    <a:prstGeom prst="rect">
                      <a:avLst/>
                    </a:prstGeom>
                  </pic:spPr>
                </pic:pic>
              </a:graphicData>
            </a:graphic>
          </wp:inline>
        </w:drawing>
      </w:r>
    </w:p>
    <w:p w14:paraId="5E5081E0" w14:textId="7496C96C" w:rsidR="008A0B9E" w:rsidRPr="00EB59D1" w:rsidRDefault="00EB59D1" w:rsidP="008A0B9E">
      <w:pPr>
        <w:pStyle w:val="Titel"/>
        <w:rPr>
          <w:lang w:val="en-US"/>
        </w:rPr>
      </w:pPr>
      <w:r>
        <w:rPr>
          <w:lang w:val="en-US"/>
        </w:rPr>
        <w:t>Image</w:t>
      </w:r>
      <w:r w:rsidRPr="00EB59D1">
        <w:rPr>
          <w:lang w:val="en-US"/>
        </w:rPr>
        <w:t>:</w:t>
      </w:r>
      <w:r w:rsidRPr="00EB59D1">
        <w:rPr>
          <w:b w:val="0"/>
          <w:lang w:val="en-US"/>
        </w:rPr>
        <w:t xml:space="preserve"> The sanding belt rack "materialRack Sanding" helps to organize the sanding belts in the workshop </w:t>
      </w:r>
      <w:r w:rsidR="008A0B9E" w:rsidRPr="00EB59D1">
        <w:rPr>
          <w:b w:val="0"/>
          <w:lang w:val="en-US"/>
        </w:rPr>
        <w:br w:type="page"/>
      </w:r>
    </w:p>
    <w:p w14:paraId="3C7B568A" w14:textId="4CE5F1F3" w:rsidR="00527AED" w:rsidRPr="00EB59D1" w:rsidRDefault="00A77108" w:rsidP="000D6B1A">
      <w:pPr>
        <w:pStyle w:val="berschrift1"/>
        <w:spacing w:after="120"/>
        <w:rPr>
          <w:sz w:val="28"/>
          <w:lang w:val="en-US"/>
        </w:rPr>
      </w:pPr>
      <w:r w:rsidRPr="00EB59D1">
        <w:rPr>
          <w:sz w:val="28"/>
          <w:lang w:val="en-US"/>
        </w:rPr>
        <w:lastRenderedPageBreak/>
        <w:t>„</w:t>
      </w:r>
      <w:r w:rsidR="00683096" w:rsidRPr="00EB59D1">
        <w:rPr>
          <w:sz w:val="28"/>
          <w:lang w:val="en-US"/>
        </w:rPr>
        <w:t>productionAnalyzer</w:t>
      </w:r>
      <w:r w:rsidRPr="00EB59D1">
        <w:rPr>
          <w:sz w:val="28"/>
          <w:lang w:val="en-US"/>
        </w:rPr>
        <w:t>“</w:t>
      </w:r>
      <w:r w:rsidR="00527AED" w:rsidRPr="00EB59D1">
        <w:rPr>
          <w:sz w:val="28"/>
          <w:lang w:val="en-US"/>
        </w:rPr>
        <w:t xml:space="preserve">: </w:t>
      </w:r>
      <w:r w:rsidR="00EB59D1" w:rsidRPr="00EB59D1">
        <w:rPr>
          <w:sz w:val="28"/>
          <w:lang w:val="en-US"/>
        </w:rPr>
        <w:t>The smartphone app for analyzing the performance of the machine</w:t>
      </w:r>
      <w:r w:rsidR="00EB59D1">
        <w:rPr>
          <w:sz w:val="28"/>
          <w:lang w:val="en-US"/>
        </w:rPr>
        <w:t>ry</w:t>
      </w:r>
      <w:r w:rsidR="00EB59D1" w:rsidRPr="00EB59D1">
        <w:rPr>
          <w:sz w:val="28"/>
          <w:lang w:val="en-US"/>
        </w:rPr>
        <w:t>.</w:t>
      </w:r>
    </w:p>
    <w:p w14:paraId="6837B68B" w14:textId="6F92B570" w:rsidR="00EB59D1" w:rsidRPr="00EB59D1" w:rsidRDefault="00EB59D1" w:rsidP="00EB59D1">
      <w:pPr>
        <w:rPr>
          <w:lang w:val="en-US"/>
        </w:rPr>
      </w:pPr>
      <w:r w:rsidRPr="00EB59D1">
        <w:rPr>
          <w:lang w:val="en-US"/>
        </w:rPr>
        <w:t>Is my machine</w:t>
      </w:r>
      <w:r>
        <w:rPr>
          <w:lang w:val="en-US"/>
        </w:rPr>
        <w:t xml:space="preserve">ry </w:t>
      </w:r>
      <w:r w:rsidRPr="00EB59D1">
        <w:rPr>
          <w:lang w:val="en-US"/>
        </w:rPr>
        <w:t xml:space="preserve">currently working to capacity? At what times are my machines in operation without producing? Are there possibilities to improve the efficiency of my production? </w:t>
      </w:r>
      <w:r>
        <w:rPr>
          <w:lang w:val="en-US"/>
        </w:rPr>
        <w:br/>
      </w:r>
      <w:r w:rsidRPr="00EB59D1">
        <w:rPr>
          <w:lang w:val="en-US"/>
        </w:rPr>
        <w:t xml:space="preserve">These questions are frequently asked, especially by production and workshop managers. The new HOMAG App "productionAnalyzer" now provides the answers. The app has been specially designed for smartphones and tablets and provides a compact overview of machine performance over specific periods of time </w:t>
      </w:r>
      <w:r>
        <w:rPr>
          <w:lang w:val="en-US"/>
        </w:rPr>
        <w:t>–</w:t>
      </w:r>
      <w:r w:rsidRPr="00EB59D1">
        <w:rPr>
          <w:lang w:val="en-US"/>
        </w:rPr>
        <w:t xml:space="preserve"> regardless of when and where this information is required. Clearly laid out graphics present key figures as well as part performance and the condition of the machines. By selecting different evaluation periods, trends can be identified, potential for improvement can be easily identified and measures derived (e.g. with regard to machine waiting times, malfunctions or setup times). In this way, the user can get even more performance out of his machinery in the future.</w:t>
      </w:r>
    </w:p>
    <w:p w14:paraId="37E9B6F6" w14:textId="14E5CE00" w:rsidR="00EB59D1" w:rsidRDefault="00FE18F4" w:rsidP="00EB59D1">
      <w:pPr>
        <w:pStyle w:val="berschrift3"/>
      </w:pPr>
      <w:r>
        <w:rPr>
          <w:noProof/>
        </w:rPr>
        <w:drawing>
          <wp:inline distT="0" distB="0" distL="0" distR="0" wp14:anchorId="4F1CA3B4" wp14:editId="18C108BC">
            <wp:extent cx="3383915" cy="1471930"/>
            <wp:effectExtent l="0" t="0" r="6985" b="0"/>
            <wp:docPr id="12" name="Grafik 12" descr="C:\Users\vk10wej\AppData\Local\Microsoft\Windows\INetCache\Content.Word\homag-productionAnalyzer-mobile-phone-01-de.jpg"/>
            <wp:cNvGraphicFramePr/>
            <a:graphic xmlns:a="http://schemas.openxmlformats.org/drawingml/2006/main">
              <a:graphicData uri="http://schemas.openxmlformats.org/drawingml/2006/picture">
                <pic:pic xmlns:pic="http://schemas.openxmlformats.org/drawingml/2006/picture">
                  <pic:nvPicPr>
                    <pic:cNvPr id="12" name="Grafik 12" descr="C:\Users\vk10wej\AppData\Local\Microsoft\Windows\INetCache\Content.Word\homag-productionAnalyzer-mobile-phone-01-de.jpg"/>
                    <pic:cNvPicPr/>
                  </pic:nvPicPr>
                  <pic:blipFill rotWithShape="1">
                    <a:blip r:embed="rId13" cstate="print">
                      <a:extLst>
                        <a:ext uri="{28A0092B-C50C-407E-A947-70E740481C1C}">
                          <a14:useLocalDpi xmlns:a14="http://schemas.microsoft.com/office/drawing/2010/main"/>
                        </a:ext>
                      </a:extLst>
                    </a:blip>
                    <a:srcRect t="21738" b="13039"/>
                    <a:stretch/>
                  </pic:blipFill>
                  <pic:spPr bwMode="auto">
                    <a:xfrm>
                      <a:off x="0" y="0"/>
                      <a:ext cx="3383915" cy="1471930"/>
                    </a:xfrm>
                    <a:prstGeom prst="rect">
                      <a:avLst/>
                    </a:prstGeom>
                    <a:noFill/>
                    <a:ln>
                      <a:noFill/>
                    </a:ln>
                    <a:extLst>
                      <a:ext uri="{53640926-AAD7-44D8-BBD7-CCE9431645EC}">
                        <a14:shadowObscured xmlns:a14="http://schemas.microsoft.com/office/drawing/2010/main"/>
                      </a:ext>
                    </a:extLst>
                  </pic:spPr>
                </pic:pic>
              </a:graphicData>
            </a:graphic>
          </wp:inline>
        </w:drawing>
      </w:r>
    </w:p>
    <w:p w14:paraId="3199C6EC" w14:textId="7DFAFC5C" w:rsidR="00EB59D1" w:rsidRPr="00EB59D1" w:rsidRDefault="00EB59D1" w:rsidP="00EB59D1">
      <w:pPr>
        <w:pStyle w:val="berschrift3"/>
        <w:rPr>
          <w:lang w:val="en-US"/>
        </w:rPr>
      </w:pPr>
      <w:r w:rsidRPr="00EB59D1">
        <w:rPr>
          <w:lang w:val="en-US"/>
        </w:rPr>
        <w:t xml:space="preserve">The advantages of </w:t>
      </w:r>
      <w:r>
        <w:rPr>
          <w:lang w:val="en-US"/>
        </w:rPr>
        <w:t xml:space="preserve">the </w:t>
      </w:r>
      <w:r w:rsidRPr="00EB59D1">
        <w:rPr>
          <w:lang w:val="en-US"/>
        </w:rPr>
        <w:t>„productionAnalyzer</w:t>
      </w:r>
      <w:r w:rsidR="00FE18F4" w:rsidRPr="00EB59D1">
        <w:rPr>
          <w:lang w:val="en-US"/>
        </w:rPr>
        <w:t>“</w:t>
      </w:r>
      <w:r w:rsidR="00FE18F4">
        <w:rPr>
          <w:lang w:val="en-US"/>
        </w:rPr>
        <w:t xml:space="preserve"> at</w:t>
      </w:r>
      <w:r w:rsidRPr="00EB59D1">
        <w:rPr>
          <w:lang w:val="en-US"/>
        </w:rPr>
        <w:t xml:space="preserve"> a glance:</w:t>
      </w:r>
    </w:p>
    <w:p w14:paraId="5224DFC3" w14:textId="7A38CEEC" w:rsidR="00481FDD" w:rsidRPr="00EB59D1" w:rsidRDefault="00EB59D1" w:rsidP="00EB59D1">
      <w:pPr>
        <w:pStyle w:val="Listenabsatz"/>
        <w:numPr>
          <w:ilvl w:val="0"/>
          <w:numId w:val="47"/>
        </w:numPr>
        <w:rPr>
          <w:lang w:val="en-US"/>
        </w:rPr>
      </w:pPr>
      <w:r w:rsidRPr="00EB59D1">
        <w:rPr>
          <w:b/>
          <w:lang w:val="en-US"/>
        </w:rPr>
        <w:t>Always up-to-date:</w:t>
      </w:r>
      <w:r w:rsidRPr="00EB59D1">
        <w:rPr>
          <w:lang w:val="en-US"/>
        </w:rPr>
        <w:t xml:space="preserve"> Even if the user is not in production, he is always informed</w:t>
      </w:r>
    </w:p>
    <w:p w14:paraId="6BA91108" w14:textId="1E65ACBE" w:rsidR="00481FDD" w:rsidRPr="00EB59D1" w:rsidRDefault="00EB59D1" w:rsidP="00EB59D1">
      <w:pPr>
        <w:pStyle w:val="Listenabsatz"/>
        <w:numPr>
          <w:ilvl w:val="0"/>
          <w:numId w:val="47"/>
        </w:numPr>
        <w:rPr>
          <w:lang w:val="en-US"/>
        </w:rPr>
      </w:pPr>
      <w:r w:rsidRPr="00EB59D1">
        <w:rPr>
          <w:b/>
          <w:lang w:val="en-US"/>
        </w:rPr>
        <w:t>Creates transparency:</w:t>
      </w:r>
      <w:r w:rsidRPr="00EB59D1">
        <w:rPr>
          <w:lang w:val="en-US"/>
        </w:rPr>
        <w:t xml:space="preserve"> The evaluations make improvements in operation transparent</w:t>
      </w:r>
    </w:p>
    <w:p w14:paraId="4FFF4DE6" w14:textId="3E22D2F1" w:rsidR="00481FDD" w:rsidRPr="00EB59D1" w:rsidRDefault="00EB59D1" w:rsidP="00EB59D1">
      <w:pPr>
        <w:pStyle w:val="Listenabsatz"/>
        <w:numPr>
          <w:ilvl w:val="0"/>
          <w:numId w:val="47"/>
        </w:numPr>
        <w:rPr>
          <w:lang w:val="en-US"/>
        </w:rPr>
      </w:pPr>
      <w:r w:rsidRPr="00EB59D1">
        <w:rPr>
          <w:b/>
          <w:lang w:val="en-US"/>
        </w:rPr>
        <w:t>Shows potentials:</w:t>
      </w:r>
      <w:r w:rsidRPr="00EB59D1">
        <w:rPr>
          <w:lang w:val="en-US"/>
        </w:rPr>
        <w:t xml:space="preserve"> </w:t>
      </w:r>
      <w:r w:rsidRPr="00EB59D1">
        <w:rPr>
          <w:color w:val="auto"/>
          <w:lang w:val="en-US"/>
        </w:rPr>
        <w:t>Improvement potentials are revealed through key figures and evaluations</w:t>
      </w:r>
    </w:p>
    <w:p w14:paraId="07C55C46" w14:textId="36AA9181" w:rsidR="00653493" w:rsidRPr="00EB59D1" w:rsidRDefault="00EB59D1" w:rsidP="00EB59D1">
      <w:pPr>
        <w:pStyle w:val="Listenabsatz"/>
        <w:numPr>
          <w:ilvl w:val="0"/>
          <w:numId w:val="47"/>
        </w:numPr>
        <w:rPr>
          <w:lang w:val="en-US"/>
        </w:rPr>
      </w:pPr>
      <w:r w:rsidRPr="00EB59D1">
        <w:rPr>
          <w:b/>
          <w:lang w:val="en-US"/>
        </w:rPr>
        <w:t>Simple connection:</w:t>
      </w:r>
      <w:r w:rsidRPr="00EB59D1">
        <w:rPr>
          <w:lang w:val="en-US"/>
        </w:rPr>
        <w:t xml:space="preserve"> All HOMAG machines which are "tapio-ready" (with powerControl V2 control) are visible in the app and can be connected quickly and easily</w:t>
      </w:r>
    </w:p>
    <w:p w14:paraId="10DD3670" w14:textId="77777777" w:rsidR="00967830" w:rsidRPr="00EB59D1" w:rsidRDefault="00967830" w:rsidP="00967830">
      <w:pPr>
        <w:pStyle w:val="Listenabsatz"/>
        <w:rPr>
          <w:lang w:val="en-US"/>
        </w:rPr>
      </w:pPr>
    </w:p>
    <w:p w14:paraId="004E0DA6" w14:textId="3A29A243" w:rsidR="00FE18F4" w:rsidRDefault="004B4593" w:rsidP="00967830">
      <w:pPr>
        <w:pStyle w:val="Listenabsatz"/>
        <w:ind w:left="0"/>
      </w:pPr>
      <w:r>
        <w:rPr>
          <w:noProof/>
        </w:rPr>
        <w:pict w14:anchorId="2BDE4A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213pt">
            <v:imagedata r:id="rId14" o:title="homag-productionAnalyzer-mobile-phone-overview-en"/>
          </v:shape>
        </w:pict>
      </w:r>
      <w:r>
        <w:rPr>
          <w:noProof/>
        </w:rPr>
        <w:pict w14:anchorId="2C3BB8D3">
          <v:shape id="_x0000_i1026" type="#_x0000_t75" style="width:105pt;height:213pt">
            <v:imagedata r:id="rId15" o:title="homag-productionAnalyzer-mobile-phone-key-figures-en"/>
          </v:shape>
        </w:pict>
      </w:r>
      <w:r>
        <w:rPr>
          <w:noProof/>
        </w:rPr>
        <w:pict w14:anchorId="696D0027">
          <v:shape id="_x0000_i1027" type="#_x0000_t75" style="width:105pt;height:213pt">
            <v:imagedata r:id="rId16" o:title="homag-productionAnalyzer-mobile-phone-yield-en"/>
          </v:shape>
        </w:pict>
      </w:r>
      <w:r>
        <w:rPr>
          <w:noProof/>
        </w:rPr>
        <w:pict w14:anchorId="1680D061">
          <v:shape id="_x0000_i1028" type="#_x0000_t75" style="width:105pt;height:213pt">
            <v:imagedata r:id="rId17" o:title="homag-productionAnalyzer-mobile-phone-usage-en"/>
          </v:shape>
        </w:pict>
      </w:r>
    </w:p>
    <w:p w14:paraId="202174C8" w14:textId="7EFA72C8" w:rsidR="00967830" w:rsidRPr="001F50A0" w:rsidRDefault="001F50A0" w:rsidP="00967830">
      <w:pPr>
        <w:pStyle w:val="Titel"/>
        <w:rPr>
          <w:lang w:val="en-US"/>
        </w:rPr>
      </w:pPr>
      <w:r w:rsidRPr="001F50A0">
        <w:rPr>
          <w:lang w:val="en-US"/>
        </w:rPr>
        <w:t>Image</w:t>
      </w:r>
      <w:r w:rsidR="00967830" w:rsidRPr="001F50A0">
        <w:rPr>
          <w:lang w:val="en-US"/>
        </w:rPr>
        <w:t xml:space="preserve">: </w:t>
      </w:r>
      <w:r w:rsidRPr="001F50A0">
        <w:rPr>
          <w:b w:val="0"/>
          <w:lang w:val="en-US"/>
        </w:rPr>
        <w:t>The „productionAnalyzer</w:t>
      </w:r>
      <w:r>
        <w:rPr>
          <w:b w:val="0"/>
          <w:lang w:val="en-US"/>
        </w:rPr>
        <w:t>”</w:t>
      </w:r>
      <w:r w:rsidRPr="001F50A0">
        <w:rPr>
          <w:b w:val="0"/>
          <w:lang w:val="en-US"/>
        </w:rPr>
        <w:t xml:space="preserve"> gives an overview of the performance of the machinery (key figures, output, utilization) </w:t>
      </w:r>
      <w:r>
        <w:rPr>
          <w:b w:val="0"/>
          <w:lang w:val="en-US"/>
        </w:rPr>
        <w:t>–</w:t>
      </w:r>
      <w:r w:rsidR="00FE18F4">
        <w:rPr>
          <w:b w:val="0"/>
          <w:lang w:val="en-US"/>
        </w:rPr>
        <w:t xml:space="preserve"> over different time periods</w:t>
      </w:r>
    </w:p>
    <w:p w14:paraId="31138D24" w14:textId="402F1A59" w:rsidR="00967830" w:rsidRDefault="00967830" w:rsidP="00967830">
      <w:pPr>
        <w:pStyle w:val="Listenabsatz"/>
        <w:ind w:left="0"/>
        <w:rPr>
          <w:lang w:val="en-US"/>
        </w:rPr>
      </w:pPr>
    </w:p>
    <w:p w14:paraId="6A1299A1" w14:textId="77777777" w:rsidR="00596146" w:rsidRPr="001F50A0" w:rsidRDefault="00596146" w:rsidP="00967830">
      <w:pPr>
        <w:pStyle w:val="Listenabsatz"/>
        <w:ind w:left="0"/>
        <w:rPr>
          <w:lang w:val="en-US"/>
        </w:rPr>
      </w:pPr>
    </w:p>
    <w:p w14:paraId="03A7829E" w14:textId="413FCCCC" w:rsidR="008E1D8A" w:rsidRPr="008014BE" w:rsidRDefault="00A77108" w:rsidP="00653493">
      <w:pPr>
        <w:pStyle w:val="berschrift1"/>
        <w:spacing w:after="120"/>
        <w:rPr>
          <w:sz w:val="28"/>
          <w:lang w:val="en-US"/>
        </w:rPr>
      </w:pPr>
      <w:r w:rsidRPr="008014BE">
        <w:rPr>
          <w:sz w:val="28"/>
          <w:lang w:val="en-US"/>
        </w:rPr>
        <w:t>„</w:t>
      </w:r>
      <w:r w:rsidR="008E1D8A" w:rsidRPr="008014BE">
        <w:rPr>
          <w:sz w:val="28"/>
          <w:lang w:val="en-US"/>
        </w:rPr>
        <w:t>intelliOptimizer Stacking</w:t>
      </w:r>
      <w:r w:rsidRPr="008014BE">
        <w:rPr>
          <w:sz w:val="28"/>
          <w:lang w:val="en-US"/>
        </w:rPr>
        <w:t>“</w:t>
      </w:r>
      <w:r w:rsidR="008E1D8A" w:rsidRPr="008014BE">
        <w:rPr>
          <w:sz w:val="28"/>
          <w:lang w:val="en-US"/>
        </w:rPr>
        <w:t>:</w:t>
      </w:r>
      <w:r w:rsidR="008C3D16">
        <w:rPr>
          <w:sz w:val="28"/>
          <w:lang w:val="en-US"/>
        </w:rPr>
        <w:t xml:space="preserve"> </w:t>
      </w:r>
      <w:r w:rsidR="008C3D16" w:rsidRPr="008C3D16">
        <w:rPr>
          <w:sz w:val="28"/>
          <w:lang w:val="en-US"/>
        </w:rPr>
        <w:t>Pattern sorting</w:t>
      </w:r>
      <w:r w:rsidR="008C3D16" w:rsidRPr="008014BE">
        <w:rPr>
          <w:sz w:val="28"/>
          <w:lang w:val="en-US"/>
        </w:rPr>
        <w:t xml:space="preserve"> </w:t>
      </w:r>
      <w:r w:rsidR="008014BE" w:rsidRPr="008014BE">
        <w:rPr>
          <w:sz w:val="28"/>
          <w:lang w:val="en-US"/>
        </w:rPr>
        <w:t>for optimized</w:t>
      </w:r>
      <w:r w:rsidR="008C3D16">
        <w:rPr>
          <w:sz w:val="28"/>
          <w:lang w:val="en-US"/>
        </w:rPr>
        <w:t xml:space="preserve"> </w:t>
      </w:r>
      <w:r w:rsidR="008C3D16" w:rsidRPr="008C3D16">
        <w:rPr>
          <w:sz w:val="28"/>
          <w:lang w:val="en-US"/>
        </w:rPr>
        <w:t>stack generation</w:t>
      </w:r>
      <w:r w:rsidR="008014BE" w:rsidRPr="008014BE">
        <w:rPr>
          <w:sz w:val="28"/>
          <w:lang w:val="en-US"/>
        </w:rPr>
        <w:t xml:space="preserve"> in automated production.</w:t>
      </w:r>
    </w:p>
    <w:p w14:paraId="666520AE" w14:textId="50E5299D" w:rsidR="004811A5" w:rsidRPr="004811A5" w:rsidRDefault="004811A5" w:rsidP="004811A5">
      <w:pPr>
        <w:rPr>
          <w:lang w:val="en-US"/>
        </w:rPr>
      </w:pPr>
      <w:r w:rsidRPr="004811A5">
        <w:rPr>
          <w:lang w:val="en-US"/>
        </w:rPr>
        <w:t xml:space="preserve">Even more automation in cutting and higher productivity </w:t>
      </w:r>
      <w:r>
        <w:rPr>
          <w:lang w:val="en-US"/>
        </w:rPr>
        <w:t xml:space="preserve">– </w:t>
      </w:r>
      <w:r w:rsidRPr="004811A5">
        <w:rPr>
          <w:lang w:val="en-US"/>
        </w:rPr>
        <w:t xml:space="preserve">HOMAG customers working with a SAWTEQ B-300/B-400 flexTec robot saw can </w:t>
      </w:r>
      <w:r>
        <w:rPr>
          <w:lang w:val="en-US"/>
        </w:rPr>
        <w:t xml:space="preserve">here </w:t>
      </w:r>
      <w:r w:rsidRPr="004811A5">
        <w:rPr>
          <w:lang w:val="en-US"/>
        </w:rPr>
        <w:t xml:space="preserve">now get even more out of their production. How does this work? With the web application "intelliOptimizer Stacking", which provides customized stacking strategies. </w:t>
      </w:r>
      <w:r>
        <w:rPr>
          <w:lang w:val="en-US"/>
        </w:rPr>
        <w:br/>
      </w:r>
      <w:r w:rsidRPr="004811A5">
        <w:rPr>
          <w:lang w:val="en-US"/>
        </w:rPr>
        <w:t xml:space="preserve">The web app, which is usually used in work preparation on the PC, reduces the number of stacks and thus the number of necessary stack changes by a good 20 percent. This is achieved by consistently re-sorting all the cutting </w:t>
      </w:r>
      <w:r>
        <w:rPr>
          <w:lang w:val="en-US"/>
        </w:rPr>
        <w:t>patterns</w:t>
      </w:r>
      <w:r w:rsidRPr="004811A5">
        <w:rPr>
          <w:lang w:val="en-US"/>
        </w:rPr>
        <w:t xml:space="preserve"> for a job according to stack </w:t>
      </w:r>
      <w:r>
        <w:rPr>
          <w:lang w:val="en-US"/>
        </w:rPr>
        <w:t>formation</w:t>
      </w:r>
      <w:r w:rsidRPr="004811A5">
        <w:rPr>
          <w:lang w:val="en-US"/>
        </w:rPr>
        <w:t xml:space="preserve">. The user can always choose from two options </w:t>
      </w:r>
      <w:r>
        <w:rPr>
          <w:lang w:val="en-US"/>
        </w:rPr>
        <w:t>–</w:t>
      </w:r>
      <w:r w:rsidRPr="004811A5">
        <w:rPr>
          <w:lang w:val="en-US"/>
        </w:rPr>
        <w:t xml:space="preserve"> the robot-optimized strategy with the lowest number of </w:t>
      </w:r>
      <w:r>
        <w:rPr>
          <w:lang w:val="en-US"/>
        </w:rPr>
        <w:t>stacks</w:t>
      </w:r>
      <w:r w:rsidRPr="004811A5">
        <w:rPr>
          <w:lang w:val="en-US"/>
        </w:rPr>
        <w:t xml:space="preserve"> or optimization for the shortest production time. Overall, however, optimization always leads to improved utilization of the pallets by the robot. The "intelliOptimizer Stacking" extends the intervals between stack changes and extends the ghost shifts, because compared to before, the saw now performs part cutting autonomously over even longer distances. </w:t>
      </w:r>
      <w:r w:rsidRPr="004811A5">
        <w:rPr>
          <w:lang w:val="en-US"/>
        </w:rPr>
        <w:lastRenderedPageBreak/>
        <w:t>This means less downtime and more output in robot operation.</w:t>
      </w:r>
    </w:p>
    <w:p w14:paraId="662CF351" w14:textId="0D792B6C" w:rsidR="004811A5" w:rsidRPr="00EB59D1" w:rsidRDefault="004811A5" w:rsidP="004811A5">
      <w:pPr>
        <w:pStyle w:val="berschrift3"/>
        <w:rPr>
          <w:lang w:val="en-US"/>
        </w:rPr>
      </w:pPr>
      <w:r w:rsidRPr="00EB59D1">
        <w:rPr>
          <w:lang w:val="en-US"/>
        </w:rPr>
        <w:t xml:space="preserve">The advantages of </w:t>
      </w:r>
      <w:r>
        <w:rPr>
          <w:lang w:val="en-US"/>
        </w:rPr>
        <w:t xml:space="preserve">the </w:t>
      </w:r>
      <w:r w:rsidRPr="004811A5">
        <w:rPr>
          <w:lang w:val="en-US"/>
        </w:rPr>
        <w:t xml:space="preserve">„intelliOptimizer Stacking“ </w:t>
      </w:r>
      <w:r w:rsidRPr="00EB59D1">
        <w:rPr>
          <w:lang w:val="en-US"/>
        </w:rPr>
        <w:t>at a glance:</w:t>
      </w:r>
    </w:p>
    <w:p w14:paraId="4D3711B2" w14:textId="3835FABD" w:rsidR="008E1D8A" w:rsidRPr="004811A5" w:rsidRDefault="004811A5" w:rsidP="004811A5">
      <w:pPr>
        <w:pStyle w:val="Listenabsatz"/>
        <w:numPr>
          <w:ilvl w:val="0"/>
          <w:numId w:val="47"/>
        </w:numPr>
        <w:rPr>
          <w:lang w:val="en-US"/>
        </w:rPr>
      </w:pPr>
      <w:r w:rsidRPr="004811A5">
        <w:rPr>
          <w:b/>
          <w:lang w:val="en-US"/>
        </w:rPr>
        <w:t xml:space="preserve">Fewer </w:t>
      </w:r>
      <w:r>
        <w:rPr>
          <w:b/>
          <w:lang w:val="en-US"/>
        </w:rPr>
        <w:t>stacks</w:t>
      </w:r>
      <w:r w:rsidRPr="004811A5">
        <w:rPr>
          <w:b/>
          <w:lang w:val="en-US"/>
        </w:rPr>
        <w:t>:</w:t>
      </w:r>
      <w:r w:rsidRPr="004811A5">
        <w:rPr>
          <w:lang w:val="en-US"/>
        </w:rPr>
        <w:t xml:space="preserve"> Th</w:t>
      </w:r>
      <w:r>
        <w:rPr>
          <w:lang w:val="en-US"/>
        </w:rPr>
        <w:t xml:space="preserve">us </w:t>
      </w:r>
      <w:r w:rsidRPr="004811A5">
        <w:rPr>
          <w:lang w:val="en-US"/>
        </w:rPr>
        <w:t xml:space="preserve">fewer </w:t>
      </w:r>
      <w:r>
        <w:rPr>
          <w:lang w:val="en-US"/>
        </w:rPr>
        <w:t>stack</w:t>
      </w:r>
      <w:r w:rsidRPr="004811A5">
        <w:rPr>
          <w:lang w:val="en-US"/>
        </w:rPr>
        <w:t xml:space="preserve"> changes and less space consumption</w:t>
      </w:r>
    </w:p>
    <w:p w14:paraId="54AEC470" w14:textId="63E0EF8D" w:rsidR="008E1D8A" w:rsidRPr="004811A5" w:rsidRDefault="004811A5" w:rsidP="004811A5">
      <w:pPr>
        <w:pStyle w:val="Listenabsatz"/>
        <w:numPr>
          <w:ilvl w:val="0"/>
          <w:numId w:val="47"/>
        </w:numPr>
        <w:rPr>
          <w:lang w:val="en-US"/>
        </w:rPr>
      </w:pPr>
      <w:r w:rsidRPr="004811A5">
        <w:rPr>
          <w:b/>
          <w:lang w:val="en-US"/>
        </w:rPr>
        <w:t>Longer distances between operator interventions:</w:t>
      </w:r>
      <w:r w:rsidRPr="004811A5">
        <w:rPr>
          <w:lang w:val="en-US"/>
        </w:rPr>
        <w:t xml:space="preserve"> The working time gained can be better used for value-adding activities</w:t>
      </w:r>
    </w:p>
    <w:p w14:paraId="4FB2D04F" w14:textId="7E722AE7" w:rsidR="008E1D8A" w:rsidRPr="004811A5" w:rsidRDefault="004811A5" w:rsidP="004811A5">
      <w:pPr>
        <w:pStyle w:val="Listenabsatz"/>
        <w:numPr>
          <w:ilvl w:val="0"/>
          <w:numId w:val="47"/>
        </w:numPr>
        <w:rPr>
          <w:lang w:val="en-US"/>
        </w:rPr>
      </w:pPr>
      <w:r w:rsidRPr="004811A5">
        <w:rPr>
          <w:b/>
          <w:lang w:val="en-US"/>
        </w:rPr>
        <w:t>Longer autonomous production:</w:t>
      </w:r>
      <w:r w:rsidRPr="004811A5">
        <w:rPr>
          <w:lang w:val="en-US"/>
        </w:rPr>
        <w:t xml:space="preserve"> Increased cutting performance, more comprehensive pre-production for the following day, more parts per run, reduced material consumption</w:t>
      </w:r>
    </w:p>
    <w:p w14:paraId="33C2A160" w14:textId="48A62819" w:rsidR="004811A5" w:rsidRDefault="004811A5" w:rsidP="004811A5">
      <w:pPr>
        <w:pStyle w:val="Listenabsatz"/>
        <w:numPr>
          <w:ilvl w:val="0"/>
          <w:numId w:val="47"/>
        </w:numPr>
        <w:rPr>
          <w:lang w:val="en-US"/>
        </w:rPr>
      </w:pPr>
      <w:r w:rsidRPr="004811A5">
        <w:rPr>
          <w:b/>
          <w:lang w:val="en-US"/>
        </w:rPr>
        <w:t>Reduces investment costs and lowers space consumption:</w:t>
      </w:r>
      <w:r w:rsidRPr="004811A5">
        <w:rPr>
          <w:lang w:val="en-US"/>
        </w:rPr>
        <w:t xml:space="preserve"> </w:t>
      </w:r>
      <w:r>
        <w:rPr>
          <w:lang w:val="en-US"/>
        </w:rPr>
        <w:t>F</w:t>
      </w:r>
      <w:r w:rsidRPr="004811A5">
        <w:rPr>
          <w:lang w:val="en-US"/>
        </w:rPr>
        <w:t xml:space="preserve">ewer stacks require fewer </w:t>
      </w:r>
      <w:r w:rsidRPr="008C3D16">
        <w:rPr>
          <w:lang w:val="en-US"/>
        </w:rPr>
        <w:t>stacking s</w:t>
      </w:r>
      <w:r w:rsidR="008C3D16" w:rsidRPr="008C3D16">
        <w:rPr>
          <w:lang w:val="en-US"/>
        </w:rPr>
        <w:t>tations</w:t>
      </w:r>
      <w:r w:rsidRPr="004811A5">
        <w:rPr>
          <w:lang w:val="en-US"/>
        </w:rPr>
        <w:t>, space consumption and acquisition costs are reduced</w:t>
      </w:r>
    </w:p>
    <w:p w14:paraId="4EA95E58" w14:textId="56952BEA" w:rsidR="00524E3A" w:rsidRPr="004811A5" w:rsidRDefault="004811A5" w:rsidP="004811A5">
      <w:pPr>
        <w:pStyle w:val="Listenabsatz"/>
        <w:numPr>
          <w:ilvl w:val="0"/>
          <w:numId w:val="47"/>
        </w:numPr>
        <w:rPr>
          <w:lang w:val="en-US"/>
        </w:rPr>
      </w:pPr>
      <w:r w:rsidRPr="004811A5">
        <w:rPr>
          <w:b/>
          <w:lang w:val="en-US"/>
        </w:rPr>
        <w:t>Higher production output:</w:t>
      </w:r>
      <w:r w:rsidRPr="004811A5">
        <w:rPr>
          <w:lang w:val="en-US"/>
        </w:rPr>
        <w:t xml:space="preserve"> More parts per shift due to less downtime</w:t>
      </w:r>
    </w:p>
    <w:p w14:paraId="433E1C66" w14:textId="1DF6D6D4" w:rsidR="00653493" w:rsidRPr="004811A5" w:rsidRDefault="00653493" w:rsidP="00653493">
      <w:pPr>
        <w:rPr>
          <w:lang w:val="en-US"/>
        </w:rPr>
      </w:pPr>
    </w:p>
    <w:p w14:paraId="5BDF578D" w14:textId="6429D965" w:rsidR="00434780" w:rsidRDefault="00434780" w:rsidP="00A97ECC">
      <w:pPr>
        <w:pStyle w:val="Titel"/>
        <w:rPr>
          <w:lang w:val="en-US"/>
        </w:rPr>
      </w:pPr>
      <w:r>
        <w:rPr>
          <w:noProof/>
        </w:rPr>
        <w:drawing>
          <wp:inline distT="0" distB="0" distL="0" distR="0" wp14:anchorId="6B5D4C16" wp14:editId="7761DEA2">
            <wp:extent cx="5393690" cy="2876550"/>
            <wp:effectExtent l="19050" t="19050" r="16510" b="19050"/>
            <wp:docPr id="14" name="Grafik 14" descr="C:\Users\vk10wej\AppData\Local\Microsoft\Windows\INetCache\Content.Word\intelliOptimizer summary result E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vk10wej\AppData\Local\Microsoft\Windows\INetCache\Content.Word\intelliOptimizer summary result ENU.jpg"/>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5393690" cy="2876550"/>
                    </a:xfrm>
                    <a:prstGeom prst="rect">
                      <a:avLst/>
                    </a:prstGeom>
                    <a:noFill/>
                    <a:ln w="6350" cmpd="sng">
                      <a:solidFill>
                        <a:srgbClr val="000000"/>
                      </a:solidFill>
                      <a:miter lim="800000"/>
                      <a:headEnd/>
                      <a:tailEnd/>
                    </a:ln>
                    <a:effectLst/>
                  </pic:spPr>
                </pic:pic>
              </a:graphicData>
            </a:graphic>
          </wp:inline>
        </w:drawing>
      </w:r>
    </w:p>
    <w:p w14:paraId="187DBB2C" w14:textId="77777777" w:rsidR="00434780" w:rsidRDefault="00434780" w:rsidP="00A97ECC">
      <w:pPr>
        <w:pStyle w:val="Titel"/>
        <w:rPr>
          <w:lang w:val="en-US"/>
        </w:rPr>
      </w:pPr>
      <w:r>
        <w:rPr>
          <w:noProof/>
        </w:rPr>
        <w:lastRenderedPageBreak/>
        <w:drawing>
          <wp:inline distT="0" distB="0" distL="0" distR="0" wp14:anchorId="0B0BE261" wp14:editId="3BF56484">
            <wp:extent cx="2620374" cy="1728000"/>
            <wp:effectExtent l="19050" t="19050" r="27940" b="24765"/>
            <wp:docPr id="13" name="Grafik 13" descr="C:\Users\vk10wej\AppData\Local\Microsoft\Windows\INetCache\Content.Word\intelliOptimizer performance pattern data E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vk10wej\AppData\Local\Microsoft\Windows\INetCache\Content.Word\intelliOptimizer performance pattern data ENU.jpg"/>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2620374" cy="1728000"/>
                    </a:xfrm>
                    <a:prstGeom prst="rect">
                      <a:avLst/>
                    </a:prstGeom>
                    <a:noFill/>
                    <a:ln w="6350" cmpd="sng">
                      <a:solidFill>
                        <a:srgbClr val="000000"/>
                      </a:solidFill>
                      <a:miter lim="800000"/>
                      <a:headEnd/>
                      <a:tailEnd/>
                    </a:ln>
                    <a:effectLst/>
                  </pic:spPr>
                </pic:pic>
              </a:graphicData>
            </a:graphic>
          </wp:inline>
        </w:drawing>
      </w:r>
      <w:r>
        <w:rPr>
          <w:lang w:val="en-US"/>
        </w:rPr>
        <w:t xml:space="preserve"> </w:t>
      </w:r>
      <w:r w:rsidR="004B4593">
        <w:rPr>
          <w:lang w:val="en-US"/>
        </w:rPr>
        <w:pict w14:anchorId="4835CEFA">
          <v:shape id="_x0000_i1029" type="#_x0000_t75" style="width:207.75pt;height:135.75pt" o:bordertopcolor="this" o:borderleftcolor="this" o:borderbottomcolor="this" o:borderrightcolor="this">
            <v:imagedata r:id="rId20" o:title="intelliOptimizer robot pattern data ENU"/>
            <w10:bordertop type="single" width="4"/>
            <w10:borderleft type="single" width="4"/>
            <w10:borderbottom type="single" width="4"/>
            <w10:borderright type="single" width="4"/>
          </v:shape>
        </w:pict>
      </w:r>
    </w:p>
    <w:p w14:paraId="54434F70" w14:textId="77777777" w:rsidR="00434780" w:rsidRDefault="00434780" w:rsidP="00A97ECC">
      <w:pPr>
        <w:pStyle w:val="Titel"/>
        <w:rPr>
          <w:lang w:val="en-US"/>
        </w:rPr>
      </w:pPr>
    </w:p>
    <w:p w14:paraId="219C4B19" w14:textId="589481C5" w:rsidR="00653493" w:rsidRPr="008C3D16" w:rsidRDefault="004811A5" w:rsidP="00A97ECC">
      <w:pPr>
        <w:pStyle w:val="Titel"/>
        <w:rPr>
          <w:b w:val="0"/>
          <w:lang w:val="en-US"/>
        </w:rPr>
      </w:pPr>
      <w:r w:rsidRPr="000A5472">
        <w:rPr>
          <w:lang w:val="en-US"/>
        </w:rPr>
        <w:t>Image</w:t>
      </w:r>
      <w:r w:rsidR="00434780">
        <w:rPr>
          <w:lang w:val="en-US"/>
        </w:rPr>
        <w:t>s</w:t>
      </w:r>
      <w:r w:rsidR="00F41315" w:rsidRPr="000A5472">
        <w:rPr>
          <w:lang w:val="en-US"/>
        </w:rPr>
        <w:t xml:space="preserve">: </w:t>
      </w:r>
      <w:r w:rsidRPr="004811A5">
        <w:rPr>
          <w:b w:val="0"/>
          <w:lang w:val="en-US"/>
        </w:rPr>
        <w:t>Those who work with a SAWTEQ B-300/B-400 flexTec robot saw can now get even more out of their production with the new</w:t>
      </w:r>
      <w:r>
        <w:rPr>
          <w:b w:val="0"/>
          <w:lang w:val="en-US"/>
        </w:rPr>
        <w:t xml:space="preserve"> web-app “intelliOptimizer Stacking” for</w:t>
      </w:r>
      <w:r w:rsidRPr="004811A5">
        <w:rPr>
          <w:b w:val="0"/>
          <w:lang w:val="en-US"/>
        </w:rPr>
        <w:t xml:space="preserve"> </w:t>
      </w:r>
      <w:r w:rsidR="008C3D16">
        <w:rPr>
          <w:b w:val="0"/>
          <w:lang w:val="en-US"/>
        </w:rPr>
        <w:t xml:space="preserve">pattern </w:t>
      </w:r>
      <w:r w:rsidRPr="008C3D16">
        <w:rPr>
          <w:b w:val="0"/>
          <w:lang w:val="en-US"/>
        </w:rPr>
        <w:t>sorting</w:t>
      </w:r>
      <w:r w:rsidRPr="004811A5">
        <w:rPr>
          <w:b w:val="0"/>
          <w:lang w:val="en-US"/>
        </w:rPr>
        <w:t>.</w:t>
      </w:r>
    </w:p>
    <w:p w14:paraId="37DD633A" w14:textId="02B411B8" w:rsidR="00A77108" w:rsidRDefault="00A77108" w:rsidP="00653493">
      <w:pPr>
        <w:rPr>
          <w:lang w:val="en-US"/>
        </w:rPr>
      </w:pPr>
    </w:p>
    <w:p w14:paraId="511872A5" w14:textId="77777777" w:rsidR="00CE51B9" w:rsidRPr="004811A5" w:rsidRDefault="00CE51B9" w:rsidP="00653493">
      <w:pPr>
        <w:rPr>
          <w:lang w:val="en-US"/>
        </w:rPr>
      </w:pPr>
    </w:p>
    <w:p w14:paraId="7F82F6BE" w14:textId="48ED1B29" w:rsidR="00A77108" w:rsidRPr="00CE51B9" w:rsidRDefault="00CE51B9" w:rsidP="00653493">
      <w:pPr>
        <w:pStyle w:val="berschrift1"/>
        <w:spacing w:after="120"/>
        <w:rPr>
          <w:rStyle w:val="berschrift3Zchn"/>
          <w:lang w:val="en-US"/>
        </w:rPr>
      </w:pPr>
      <w:r w:rsidRPr="00CE51B9">
        <w:rPr>
          <w:rStyle w:val="berschrift3Zchn"/>
          <w:b/>
          <w:lang w:val="en-US"/>
        </w:rPr>
        <w:t>Label printing per click: Also on the manual saw.</w:t>
      </w:r>
    </w:p>
    <w:p w14:paraId="23BAA99E" w14:textId="26CF2628" w:rsidR="00524E3A" w:rsidRPr="00CE51B9" w:rsidRDefault="00A77108" w:rsidP="00653493">
      <w:pPr>
        <w:pStyle w:val="berschrift1"/>
        <w:spacing w:after="120"/>
        <w:rPr>
          <w:sz w:val="28"/>
          <w:lang w:val="en-US"/>
        </w:rPr>
      </w:pPr>
      <w:r w:rsidRPr="00CE51B9">
        <w:rPr>
          <w:sz w:val="28"/>
          <w:lang w:val="en-US"/>
        </w:rPr>
        <w:t>„</w:t>
      </w:r>
      <w:r w:rsidR="00524E3A" w:rsidRPr="00CE51B9">
        <w:rPr>
          <w:sz w:val="28"/>
          <w:lang w:val="en-US"/>
        </w:rPr>
        <w:t>Cutting Production Set</w:t>
      </w:r>
      <w:r w:rsidRPr="00CE51B9">
        <w:rPr>
          <w:sz w:val="28"/>
          <w:lang w:val="en-US"/>
        </w:rPr>
        <w:t>“</w:t>
      </w:r>
      <w:r w:rsidR="00524E3A" w:rsidRPr="00CE51B9">
        <w:rPr>
          <w:sz w:val="28"/>
          <w:lang w:val="en-US"/>
        </w:rPr>
        <w:t xml:space="preserve">: </w:t>
      </w:r>
      <w:r w:rsidR="00CE51B9" w:rsidRPr="00CE51B9">
        <w:rPr>
          <w:sz w:val="28"/>
          <w:lang w:val="en-US"/>
        </w:rPr>
        <w:t xml:space="preserve">Field testing at </w:t>
      </w:r>
      <w:r w:rsidR="00524E3A" w:rsidRPr="00CE51B9">
        <w:rPr>
          <w:sz w:val="28"/>
          <w:lang w:val="en-US"/>
        </w:rPr>
        <w:t>Schmidt &amp; Bauer.</w:t>
      </w:r>
    </w:p>
    <w:p w14:paraId="3D3C2DE0" w14:textId="1BE4EC00" w:rsidR="00CE51B9" w:rsidRDefault="00CE51B9" w:rsidP="00524E3A">
      <w:pPr>
        <w:rPr>
          <w:lang w:val="en-US"/>
        </w:rPr>
      </w:pPr>
      <w:r w:rsidRPr="00CE51B9">
        <w:rPr>
          <w:lang w:val="en-US"/>
        </w:rPr>
        <w:t>Manuel Schmidt and Thomas Bauer started their own business in Erlau near Bamberg a few years ago. With the time and with constantly rising numbers of orders</w:t>
      </w:r>
      <w:r>
        <w:rPr>
          <w:lang w:val="en-US"/>
        </w:rPr>
        <w:t>,</w:t>
      </w:r>
      <w:r w:rsidRPr="00CE51B9">
        <w:rPr>
          <w:lang w:val="en-US"/>
        </w:rPr>
        <w:t xml:space="preserve"> two topics particularly urged themselves. How can you optimize waste in order to save material noticeably? And is there a possibility to label each workpiece already at the sliding table saw? There was no </w:t>
      </w:r>
      <w:r>
        <w:rPr>
          <w:lang w:val="en-US"/>
        </w:rPr>
        <w:t>space</w:t>
      </w:r>
      <w:r w:rsidRPr="00CE51B9">
        <w:rPr>
          <w:lang w:val="en-US"/>
        </w:rPr>
        <w:t xml:space="preserve"> for a new saw with labeling system and corresponding control system, so another solution had to be found. The decision was made in favor of the "Cutting Production Set" from HOMAG. In the meantime, the working day often begins on the computer. Thomas Bauer imports his parts list from the CAD software directly into "intelliDivide Cutting". The web application then optimizes the cutting </w:t>
      </w:r>
      <w:r>
        <w:rPr>
          <w:lang w:val="en-US"/>
        </w:rPr>
        <w:t>patterns</w:t>
      </w:r>
      <w:r w:rsidRPr="00CE51B9">
        <w:rPr>
          <w:lang w:val="en-US"/>
        </w:rPr>
        <w:t xml:space="preserve"> and suggests various cutting variants. Bauer selects his favorite </w:t>
      </w:r>
      <w:r>
        <w:rPr>
          <w:lang w:val="en-US"/>
        </w:rPr>
        <w:t>–</w:t>
      </w:r>
      <w:r w:rsidRPr="00CE51B9">
        <w:rPr>
          <w:lang w:val="en-US"/>
        </w:rPr>
        <w:t xml:space="preserve"> optimized for minimum waste, </w:t>
      </w:r>
      <w:r>
        <w:rPr>
          <w:lang w:val="en-US"/>
        </w:rPr>
        <w:t>shortest production</w:t>
      </w:r>
      <w:r w:rsidRPr="00CE51B9">
        <w:rPr>
          <w:lang w:val="en-US"/>
        </w:rPr>
        <w:t xml:space="preserve"> time or </w:t>
      </w:r>
      <w:r>
        <w:rPr>
          <w:lang w:val="en-US"/>
        </w:rPr>
        <w:t>simplest</w:t>
      </w:r>
      <w:r w:rsidRPr="00CE51B9">
        <w:rPr>
          <w:lang w:val="en-US"/>
        </w:rPr>
        <w:t xml:space="preserve"> handling. After the selection, he transmits the desired cutting </w:t>
      </w:r>
      <w:r>
        <w:rPr>
          <w:lang w:val="en-US"/>
        </w:rPr>
        <w:t>patterns</w:t>
      </w:r>
      <w:r w:rsidRPr="00CE51B9">
        <w:rPr>
          <w:lang w:val="en-US"/>
        </w:rPr>
        <w:t xml:space="preserve"> to the tablet on the saw with a click. This is, together with the label printer, attached to the sliding table saw by a </w:t>
      </w:r>
      <w:r>
        <w:rPr>
          <w:lang w:val="en-US"/>
        </w:rPr>
        <w:t>mount</w:t>
      </w:r>
      <w:r w:rsidRPr="00CE51B9">
        <w:rPr>
          <w:lang w:val="en-US"/>
        </w:rPr>
        <w:t xml:space="preserve">. Now the cutting process starts. On the tablet, Manuel Schmidt uses "productionAssist Cutting" to keep an exact overview of the status of his cutting </w:t>
      </w:r>
      <w:r>
        <w:rPr>
          <w:lang w:val="en-US"/>
        </w:rPr>
        <w:t>pattern</w:t>
      </w:r>
      <w:r w:rsidRPr="00CE51B9">
        <w:rPr>
          <w:lang w:val="en-US"/>
        </w:rPr>
        <w:t xml:space="preserve">. The app suggests the individual work steps </w:t>
      </w:r>
      <w:r>
        <w:rPr>
          <w:lang w:val="en-US"/>
        </w:rPr>
        <w:t>–</w:t>
      </w:r>
      <w:r w:rsidRPr="00CE51B9">
        <w:rPr>
          <w:lang w:val="en-US"/>
        </w:rPr>
        <w:t xml:space="preserve"> if necessary, the cutting sequence of the pieces can also be determined by the user. For each sawn part, a separate label with all relevant </w:t>
      </w:r>
      <w:r w:rsidRPr="00CE51B9">
        <w:rPr>
          <w:lang w:val="en-US"/>
        </w:rPr>
        <w:lastRenderedPageBreak/>
        <w:t>information is printed with a click. In this way, each part can be uniquely identified. The "Cutting Production Set" therefore not only supports Manuel Schmidt at the saw, but also ensures consistent processing data, a transparent work process and high material and time savings.</w:t>
      </w:r>
    </w:p>
    <w:p w14:paraId="383E8A87" w14:textId="77777777" w:rsidR="00434780" w:rsidRPr="00CE51B9" w:rsidRDefault="00434780" w:rsidP="00524E3A">
      <w:pPr>
        <w:rPr>
          <w:lang w:val="en-US"/>
        </w:rPr>
      </w:pPr>
    </w:p>
    <w:p w14:paraId="538576B0" w14:textId="466288F5" w:rsidR="00524E3A" w:rsidRDefault="00524E3A" w:rsidP="00524E3A">
      <w:pPr>
        <w:rPr>
          <w:color w:val="00A0DC" w:themeColor="background2"/>
          <w:sz w:val="14"/>
          <w:szCs w:val="14"/>
        </w:rPr>
      </w:pPr>
      <w:r w:rsidRPr="00CE51B9">
        <w:rPr>
          <w:i/>
          <w:color w:val="00A0DC" w:themeColor="background2"/>
          <w:lang w:val="en-US"/>
        </w:rPr>
        <w:t>„</w:t>
      </w:r>
      <w:r w:rsidR="00CE51B9" w:rsidRPr="00CE51B9">
        <w:rPr>
          <w:i/>
          <w:color w:val="00A0DC" w:themeColor="background2"/>
          <w:lang w:val="en-US"/>
        </w:rPr>
        <w:t xml:space="preserve">We like the </w:t>
      </w:r>
      <w:r w:rsidR="00CE51B9">
        <w:rPr>
          <w:i/>
          <w:color w:val="00A0DC" w:themeColor="background2"/>
          <w:lang w:val="en-US"/>
        </w:rPr>
        <w:t xml:space="preserve">smooth working in </w:t>
      </w:r>
      <w:r w:rsidR="00CE51B9" w:rsidRPr="00CE51B9">
        <w:rPr>
          <w:i/>
          <w:color w:val="00A0DC" w:themeColor="background2"/>
          <w:lang w:val="en-US"/>
        </w:rPr>
        <w:t xml:space="preserve">the cutting process. You don't have to think about the cutting </w:t>
      </w:r>
      <w:r w:rsidR="00CE51B9">
        <w:rPr>
          <w:i/>
          <w:color w:val="00A0DC" w:themeColor="background2"/>
          <w:lang w:val="en-US"/>
        </w:rPr>
        <w:t>patterns</w:t>
      </w:r>
      <w:r w:rsidR="00CE51B9" w:rsidRPr="00CE51B9">
        <w:rPr>
          <w:i/>
          <w:color w:val="00A0DC" w:themeColor="background2"/>
          <w:lang w:val="en-US"/>
        </w:rPr>
        <w:t xml:space="preserve"> yourself and can simply work through them. This saves a lot of time and is also extremely noticeable in terms of material consumption. Right from the start, we produce much less waste than before.“</w:t>
      </w:r>
      <w:r w:rsidRPr="00CE51B9">
        <w:rPr>
          <w:color w:val="00A0DC" w:themeColor="background2"/>
          <w:lang w:val="en-US"/>
        </w:rPr>
        <w:t xml:space="preserve"> </w:t>
      </w:r>
      <w:r w:rsidRPr="00DA52AD">
        <w:rPr>
          <w:color w:val="00A0DC" w:themeColor="background2"/>
          <w:sz w:val="14"/>
          <w:szCs w:val="14"/>
        </w:rPr>
        <w:t xml:space="preserve">Thomas Bauer, </w:t>
      </w:r>
      <w:r w:rsidR="00CE51B9">
        <w:rPr>
          <w:color w:val="00A0DC" w:themeColor="background2"/>
          <w:sz w:val="14"/>
          <w:szCs w:val="14"/>
        </w:rPr>
        <w:t>Managing Director</w:t>
      </w:r>
    </w:p>
    <w:p w14:paraId="182867F9" w14:textId="22B7FC4C" w:rsidR="000170AC" w:rsidRDefault="000632CE" w:rsidP="00524E3A">
      <w:pPr>
        <w:rPr>
          <w:highlight w:val="yellow"/>
        </w:rPr>
      </w:pPr>
      <w:r>
        <w:rPr>
          <w:noProof/>
        </w:rPr>
        <w:drawing>
          <wp:inline distT="0" distB="0" distL="0" distR="0" wp14:anchorId="1CCC97D8" wp14:editId="0CA24811">
            <wp:extent cx="3960000" cy="2626032"/>
            <wp:effectExtent l="0" t="0" r="2540" b="317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a:ext>
                      </a:extLst>
                    </a:blip>
                    <a:srcRect b="8561"/>
                    <a:stretch/>
                  </pic:blipFill>
                  <pic:spPr bwMode="auto">
                    <a:xfrm>
                      <a:off x="0" y="0"/>
                      <a:ext cx="3960000" cy="2626032"/>
                    </a:xfrm>
                    <a:prstGeom prst="rect">
                      <a:avLst/>
                    </a:prstGeom>
                    <a:ln>
                      <a:noFill/>
                    </a:ln>
                    <a:extLst>
                      <a:ext uri="{53640926-AAD7-44D8-BBD7-CCE9431645EC}">
                        <a14:shadowObscured xmlns:a14="http://schemas.microsoft.com/office/drawing/2010/main"/>
                      </a:ext>
                    </a:extLst>
                  </pic:spPr>
                </pic:pic>
              </a:graphicData>
            </a:graphic>
          </wp:inline>
        </w:drawing>
      </w:r>
    </w:p>
    <w:p w14:paraId="2D8FB533" w14:textId="3BA1A31D" w:rsidR="000632CE" w:rsidRPr="00CE51B9" w:rsidRDefault="000632CE" w:rsidP="000632CE">
      <w:pPr>
        <w:pStyle w:val="Titel"/>
        <w:rPr>
          <w:b w:val="0"/>
          <w:lang w:val="en-US"/>
        </w:rPr>
      </w:pPr>
      <w:r w:rsidRPr="00D75236">
        <w:rPr>
          <w:lang w:val="en-US"/>
        </w:rPr>
        <w:t xml:space="preserve">Bild: </w:t>
      </w:r>
      <w:r w:rsidR="00CE51B9" w:rsidRPr="00CE51B9">
        <w:rPr>
          <w:b w:val="0"/>
          <w:lang w:val="en-US"/>
        </w:rPr>
        <w:t>Master joiners Manuel Schmidt and Thomas Bauer put the HOMAG cutting assistant through its paces on their manual saw.</w:t>
      </w:r>
    </w:p>
    <w:p w14:paraId="6CBB5F17" w14:textId="77777777" w:rsidR="008240FD" w:rsidRPr="00CE51B9" w:rsidRDefault="008240FD" w:rsidP="008240FD">
      <w:pPr>
        <w:rPr>
          <w:highlight w:val="yellow"/>
          <w:lang w:val="en-US"/>
        </w:rPr>
      </w:pPr>
    </w:p>
    <w:p w14:paraId="7B7D684D" w14:textId="5B6C6EB6" w:rsidR="000170AC" w:rsidRPr="00D75236" w:rsidRDefault="00A15B01" w:rsidP="00524E3A">
      <w:pPr>
        <w:rPr>
          <w:lang w:val="en-US"/>
        </w:rPr>
      </w:pPr>
      <w:hyperlink r:id="rId22" w:history="1">
        <w:r w:rsidR="00D75236" w:rsidRPr="00D75236">
          <w:rPr>
            <w:rStyle w:val="Hyperlink"/>
            <w:lang w:val="en-US"/>
          </w:rPr>
          <w:t>Learn the whole story in the video!</w:t>
        </w:r>
      </w:hyperlink>
    </w:p>
    <w:p w14:paraId="26841CC5" w14:textId="1E3F8957" w:rsidR="00434780" w:rsidRDefault="000170AC" w:rsidP="00434780">
      <w:r>
        <w:rPr>
          <w:noProof/>
        </w:rPr>
        <w:drawing>
          <wp:inline distT="0" distB="0" distL="0" distR="0" wp14:anchorId="04EB55FA" wp14:editId="002E2D54">
            <wp:extent cx="2880000" cy="1611174"/>
            <wp:effectExtent l="0" t="0" r="0" b="8255"/>
            <wp:docPr id="1" name="Grafik 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24" cstate="print">
                      <a:extLst>
                        <a:ext uri="{28A0092B-C50C-407E-A947-70E740481C1C}">
                          <a14:useLocalDpi xmlns:a14="http://schemas.microsoft.com/office/drawing/2010/main"/>
                        </a:ext>
                      </a:extLst>
                    </a:blip>
                    <a:stretch>
                      <a:fillRect/>
                    </a:stretch>
                  </pic:blipFill>
                  <pic:spPr>
                    <a:xfrm>
                      <a:off x="0" y="0"/>
                      <a:ext cx="2880000" cy="1611174"/>
                    </a:xfrm>
                    <a:prstGeom prst="rect">
                      <a:avLst/>
                    </a:prstGeom>
                  </pic:spPr>
                </pic:pic>
              </a:graphicData>
            </a:graphic>
          </wp:inline>
        </w:drawing>
      </w:r>
      <w:r w:rsidR="00434780">
        <w:br w:type="page"/>
      </w:r>
    </w:p>
    <w:p w14:paraId="3068C4EB" w14:textId="31E08427" w:rsidR="00DA52AD" w:rsidRPr="00D75236" w:rsidRDefault="00D75236" w:rsidP="000170AC">
      <w:pPr>
        <w:pStyle w:val="berschrift1"/>
        <w:spacing w:after="120"/>
        <w:rPr>
          <w:sz w:val="28"/>
          <w:lang w:val="en-US"/>
        </w:rPr>
      </w:pPr>
      <w:r w:rsidRPr="00D75236">
        <w:rPr>
          <w:sz w:val="28"/>
          <w:lang w:val="en-US"/>
        </w:rPr>
        <w:lastRenderedPageBreak/>
        <w:t xml:space="preserve">Apps and digital assistants: </w:t>
      </w:r>
      <w:r>
        <w:rPr>
          <w:sz w:val="28"/>
          <w:lang w:val="en-US"/>
        </w:rPr>
        <w:t>T</w:t>
      </w:r>
      <w:r w:rsidRPr="00D75236">
        <w:rPr>
          <w:sz w:val="28"/>
          <w:lang w:val="en-US"/>
        </w:rPr>
        <w:t>he explanation.</w:t>
      </w:r>
    </w:p>
    <w:p w14:paraId="3E572A16" w14:textId="7082D8D9" w:rsidR="00DA52AD" w:rsidRPr="00D75236" w:rsidRDefault="00D75236" w:rsidP="000170AC">
      <w:pPr>
        <w:rPr>
          <w:lang w:val="en-US"/>
        </w:rPr>
      </w:pPr>
      <w:r w:rsidRPr="00D75236">
        <w:rPr>
          <w:lang w:val="en-US"/>
        </w:rPr>
        <w:t xml:space="preserve">HOMAG offers various assistants in the field of digital products. Here, HOMAG supplies complete product sets which, alongside a package of apps, include various other elements </w:t>
      </w:r>
      <w:r>
        <w:rPr>
          <w:lang w:val="en-US"/>
        </w:rPr>
        <w:t>–</w:t>
      </w:r>
      <w:r w:rsidRPr="00D75236">
        <w:rPr>
          <w:lang w:val="en-US"/>
        </w:rPr>
        <w:t xml:space="preserve"> these may include label printers, construction plans for sorting </w:t>
      </w:r>
      <w:r>
        <w:rPr>
          <w:lang w:val="en-US"/>
        </w:rPr>
        <w:t>racks</w:t>
      </w:r>
      <w:r w:rsidRPr="00D75236">
        <w:rPr>
          <w:lang w:val="en-US"/>
        </w:rPr>
        <w:t xml:space="preserve"> and LED strips for light guidance. A central element is always the HOMAG CUBE. This is an intelligent control box</w:t>
      </w:r>
      <w:r>
        <w:rPr>
          <w:lang w:val="en-US"/>
        </w:rPr>
        <w:t>,</w:t>
      </w:r>
      <w:r w:rsidRPr="00D75236">
        <w:rPr>
          <w:lang w:val="en-US"/>
        </w:rPr>
        <w:t xml:space="preserve"> which connects the apps with the shelves and label printers, thus ensuring optimum interaction between man, app and other components. Alongside the product sets, HOMAG also offers individually bookable apps</w:t>
      </w:r>
      <w:r w:rsidR="00890838">
        <w:rPr>
          <w:lang w:val="en-US"/>
        </w:rPr>
        <w:t>,</w:t>
      </w:r>
      <w:r w:rsidRPr="00D75236">
        <w:rPr>
          <w:lang w:val="en-US"/>
        </w:rPr>
        <w:t xml:space="preserve"> which can be used simply and flexibly on a laptop or tablet.</w:t>
      </w:r>
    </w:p>
    <w:p w14:paraId="258C5C41" w14:textId="6884B430" w:rsidR="00DA52AD" w:rsidRPr="00890838" w:rsidRDefault="00890838" w:rsidP="000170AC">
      <w:pPr>
        <w:pStyle w:val="berschrift3"/>
        <w:rPr>
          <w:lang w:val="en-US"/>
        </w:rPr>
      </w:pPr>
      <w:r w:rsidRPr="00890838">
        <w:rPr>
          <w:lang w:val="en-US"/>
        </w:rPr>
        <w:t>The apps and digital assistants from HOMAG at a glance:</w:t>
      </w:r>
    </w:p>
    <w:p w14:paraId="0B19D39C" w14:textId="480BAFFA" w:rsidR="00DA52AD" w:rsidRPr="00890838" w:rsidRDefault="008240FD" w:rsidP="00890838">
      <w:pPr>
        <w:pStyle w:val="Listenabsatz"/>
        <w:numPr>
          <w:ilvl w:val="0"/>
          <w:numId w:val="48"/>
        </w:numPr>
        <w:rPr>
          <w:lang w:val="en-US"/>
        </w:rPr>
      </w:pPr>
      <w:r w:rsidRPr="00890838">
        <w:rPr>
          <w:b/>
          <w:lang w:val="en-US"/>
        </w:rPr>
        <w:t>„</w:t>
      </w:r>
      <w:r w:rsidR="00DA52AD" w:rsidRPr="00890838">
        <w:rPr>
          <w:b/>
          <w:lang w:val="en-US"/>
        </w:rPr>
        <w:t>Cutting Production Set</w:t>
      </w:r>
      <w:r w:rsidRPr="00890838">
        <w:rPr>
          <w:b/>
          <w:lang w:val="en-US"/>
        </w:rPr>
        <w:t>“</w:t>
      </w:r>
      <w:r w:rsidR="00DA52AD" w:rsidRPr="00890838">
        <w:rPr>
          <w:b/>
          <w:lang w:val="en-US"/>
        </w:rPr>
        <w:t>:</w:t>
      </w:r>
      <w:r w:rsidR="00890838" w:rsidRPr="00890838">
        <w:rPr>
          <w:lang w:val="en-US"/>
        </w:rPr>
        <w:t xml:space="preserve">Assists with cutting and labeling </w:t>
      </w:r>
      <w:r w:rsidR="00890838">
        <w:rPr>
          <w:lang w:val="en-US"/>
        </w:rPr>
        <w:t>–</w:t>
      </w:r>
      <w:r w:rsidR="00890838" w:rsidRPr="00890838">
        <w:rPr>
          <w:lang w:val="en-US"/>
        </w:rPr>
        <w:t xml:space="preserve"> even on the manual saw</w:t>
      </w:r>
    </w:p>
    <w:p w14:paraId="08E29F15" w14:textId="59B72DC4" w:rsidR="00DA52AD" w:rsidRPr="00890838" w:rsidRDefault="008240FD" w:rsidP="00890838">
      <w:pPr>
        <w:pStyle w:val="Listenabsatz"/>
        <w:numPr>
          <w:ilvl w:val="0"/>
          <w:numId w:val="48"/>
        </w:numPr>
        <w:rPr>
          <w:lang w:val="en-US"/>
        </w:rPr>
      </w:pPr>
      <w:r w:rsidRPr="00890838">
        <w:rPr>
          <w:b/>
          <w:lang w:val="en-US"/>
        </w:rPr>
        <w:t>„</w:t>
      </w:r>
      <w:r w:rsidR="00DA52AD" w:rsidRPr="00890838">
        <w:rPr>
          <w:b/>
          <w:lang w:val="en-US"/>
        </w:rPr>
        <w:t>Edgeband Management Set</w:t>
      </w:r>
      <w:r w:rsidRPr="00890838">
        <w:rPr>
          <w:b/>
          <w:lang w:val="en-US"/>
        </w:rPr>
        <w:t>“</w:t>
      </w:r>
      <w:r w:rsidR="00DA52AD" w:rsidRPr="00890838">
        <w:rPr>
          <w:b/>
          <w:lang w:val="en-US"/>
        </w:rPr>
        <w:t>:</w:t>
      </w:r>
      <w:r w:rsidR="00DA52AD" w:rsidRPr="00890838">
        <w:rPr>
          <w:lang w:val="en-US"/>
        </w:rPr>
        <w:t xml:space="preserve"> </w:t>
      </w:r>
      <w:r w:rsidR="00890838" w:rsidRPr="00890838">
        <w:rPr>
          <w:lang w:val="en-US"/>
        </w:rPr>
        <w:t>Organizes the complete edgeband materials in the plant</w:t>
      </w:r>
    </w:p>
    <w:p w14:paraId="33A291C2" w14:textId="6E1F644C" w:rsidR="00DA52AD" w:rsidRPr="00890838" w:rsidRDefault="008240FD" w:rsidP="00890838">
      <w:pPr>
        <w:pStyle w:val="Listenabsatz"/>
        <w:numPr>
          <w:ilvl w:val="0"/>
          <w:numId w:val="48"/>
        </w:numPr>
        <w:rPr>
          <w:lang w:val="en-US"/>
        </w:rPr>
      </w:pPr>
      <w:r w:rsidRPr="00890838">
        <w:rPr>
          <w:b/>
          <w:lang w:val="en-US"/>
        </w:rPr>
        <w:t>„</w:t>
      </w:r>
      <w:r w:rsidR="00DA52AD" w:rsidRPr="00890838">
        <w:rPr>
          <w:b/>
          <w:lang w:val="en-US"/>
        </w:rPr>
        <w:t>Sanding Belt Management Set</w:t>
      </w:r>
      <w:r w:rsidRPr="00890838">
        <w:rPr>
          <w:b/>
          <w:lang w:val="en-US"/>
        </w:rPr>
        <w:t>“</w:t>
      </w:r>
      <w:r w:rsidR="00DA52AD" w:rsidRPr="00890838">
        <w:rPr>
          <w:b/>
          <w:lang w:val="en-US"/>
        </w:rPr>
        <w:t>:</w:t>
      </w:r>
      <w:r w:rsidR="00DA52AD" w:rsidRPr="00890838">
        <w:rPr>
          <w:lang w:val="en-US"/>
        </w:rPr>
        <w:t xml:space="preserve"> </w:t>
      </w:r>
      <w:r w:rsidR="00890838" w:rsidRPr="00890838">
        <w:rPr>
          <w:lang w:val="en-US"/>
        </w:rPr>
        <w:t>Structures your sanding belts very conveniently</w:t>
      </w:r>
    </w:p>
    <w:p w14:paraId="63D8F0F7" w14:textId="5B4BF74E" w:rsidR="000170AC" w:rsidRPr="00890838" w:rsidRDefault="008240FD" w:rsidP="00890838">
      <w:pPr>
        <w:pStyle w:val="Listenabsatz"/>
        <w:numPr>
          <w:ilvl w:val="0"/>
          <w:numId w:val="48"/>
        </w:numPr>
        <w:rPr>
          <w:lang w:val="en-US"/>
        </w:rPr>
      </w:pPr>
      <w:r w:rsidRPr="00890838">
        <w:rPr>
          <w:b/>
          <w:lang w:val="en-US"/>
        </w:rPr>
        <w:t>„</w:t>
      </w:r>
      <w:r w:rsidR="00DA52AD" w:rsidRPr="00890838">
        <w:rPr>
          <w:b/>
          <w:lang w:val="en-US"/>
        </w:rPr>
        <w:t>Sorting Production Set</w:t>
      </w:r>
      <w:r w:rsidRPr="00890838">
        <w:rPr>
          <w:b/>
          <w:lang w:val="en-US"/>
        </w:rPr>
        <w:t>“</w:t>
      </w:r>
      <w:r w:rsidR="00DA52AD" w:rsidRPr="00890838">
        <w:rPr>
          <w:b/>
          <w:lang w:val="en-US"/>
        </w:rPr>
        <w:t>:</w:t>
      </w:r>
      <w:r w:rsidR="00DA52AD" w:rsidRPr="00890838">
        <w:rPr>
          <w:lang w:val="en-US"/>
        </w:rPr>
        <w:t xml:space="preserve"> </w:t>
      </w:r>
      <w:r w:rsidR="00890838" w:rsidRPr="00890838">
        <w:rPr>
          <w:lang w:val="en-US"/>
        </w:rPr>
        <w:t>Sorting of parts in the workshop</w:t>
      </w:r>
    </w:p>
    <w:p w14:paraId="745E0CFB" w14:textId="77777777" w:rsidR="00890838" w:rsidRPr="00890838" w:rsidRDefault="008240FD" w:rsidP="00890838">
      <w:pPr>
        <w:pStyle w:val="Listenabsatz"/>
        <w:numPr>
          <w:ilvl w:val="0"/>
          <w:numId w:val="48"/>
        </w:numPr>
        <w:rPr>
          <w:lang w:val="en-US"/>
        </w:rPr>
      </w:pPr>
      <w:r w:rsidRPr="00890838">
        <w:rPr>
          <w:b/>
          <w:lang w:val="en-US"/>
        </w:rPr>
        <w:t>„</w:t>
      </w:r>
      <w:r w:rsidR="00DA52AD" w:rsidRPr="00890838">
        <w:rPr>
          <w:b/>
          <w:lang w:val="en-US"/>
        </w:rPr>
        <w:t>cabinetCreator</w:t>
      </w:r>
      <w:r w:rsidRPr="00890838">
        <w:rPr>
          <w:b/>
          <w:lang w:val="en-US"/>
        </w:rPr>
        <w:t>“</w:t>
      </w:r>
      <w:r w:rsidR="00DA52AD" w:rsidRPr="00890838">
        <w:rPr>
          <w:b/>
          <w:lang w:val="en-US"/>
        </w:rPr>
        <w:t>:</w:t>
      </w:r>
      <w:r w:rsidR="00DA52AD" w:rsidRPr="00890838">
        <w:rPr>
          <w:lang w:val="en-US"/>
        </w:rPr>
        <w:t xml:space="preserve"> </w:t>
      </w:r>
      <w:r w:rsidR="00890838" w:rsidRPr="00890838">
        <w:rPr>
          <w:lang w:val="en-US"/>
        </w:rPr>
        <w:t>Helps with quickly configuring furniture</w:t>
      </w:r>
    </w:p>
    <w:p w14:paraId="3BF96698" w14:textId="63E68BB1" w:rsidR="000170AC" w:rsidRPr="00890838" w:rsidRDefault="008240FD" w:rsidP="00890838">
      <w:pPr>
        <w:pStyle w:val="Listenabsatz"/>
        <w:numPr>
          <w:ilvl w:val="0"/>
          <w:numId w:val="48"/>
        </w:numPr>
        <w:rPr>
          <w:lang w:val="en-US"/>
        </w:rPr>
      </w:pPr>
      <w:r w:rsidRPr="00890838">
        <w:rPr>
          <w:b/>
          <w:lang w:val="en-US"/>
        </w:rPr>
        <w:t>„</w:t>
      </w:r>
      <w:r w:rsidR="00DA52AD" w:rsidRPr="00890838">
        <w:rPr>
          <w:b/>
          <w:lang w:val="en-US"/>
        </w:rPr>
        <w:t>intelliDivide Cutting</w:t>
      </w:r>
      <w:r w:rsidRPr="00890838">
        <w:rPr>
          <w:b/>
          <w:lang w:val="en-US"/>
        </w:rPr>
        <w:t>“</w:t>
      </w:r>
      <w:r w:rsidR="00DA52AD" w:rsidRPr="00890838">
        <w:rPr>
          <w:b/>
          <w:lang w:val="en-US"/>
        </w:rPr>
        <w:t>:</w:t>
      </w:r>
      <w:r w:rsidR="00DA52AD" w:rsidRPr="00890838">
        <w:rPr>
          <w:lang w:val="en-US"/>
        </w:rPr>
        <w:t xml:space="preserve"> </w:t>
      </w:r>
      <w:r w:rsidR="00890838" w:rsidRPr="00890838">
        <w:rPr>
          <w:lang w:val="en-US"/>
        </w:rPr>
        <w:t xml:space="preserve">Optimizes the cutting </w:t>
      </w:r>
      <w:r w:rsidR="00890838">
        <w:rPr>
          <w:lang w:val="en-US"/>
        </w:rPr>
        <w:t>patterns</w:t>
      </w:r>
      <w:r w:rsidR="00890838" w:rsidRPr="00890838">
        <w:rPr>
          <w:lang w:val="en-US"/>
        </w:rPr>
        <w:t xml:space="preserve"> for the saw</w:t>
      </w:r>
    </w:p>
    <w:p w14:paraId="4E158F63" w14:textId="329554D6" w:rsidR="00DA52AD" w:rsidRPr="00890838" w:rsidRDefault="008240FD" w:rsidP="00890838">
      <w:pPr>
        <w:pStyle w:val="Listenabsatz"/>
        <w:numPr>
          <w:ilvl w:val="0"/>
          <w:numId w:val="48"/>
        </w:numPr>
        <w:rPr>
          <w:lang w:val="en-US"/>
        </w:rPr>
      </w:pPr>
      <w:r w:rsidRPr="00890838">
        <w:rPr>
          <w:b/>
          <w:lang w:val="en-US"/>
        </w:rPr>
        <w:t>„</w:t>
      </w:r>
      <w:r w:rsidR="000170AC" w:rsidRPr="00890838">
        <w:rPr>
          <w:b/>
          <w:lang w:val="en-US"/>
        </w:rPr>
        <w:t>i</w:t>
      </w:r>
      <w:r w:rsidR="00DA52AD" w:rsidRPr="00890838">
        <w:rPr>
          <w:b/>
          <w:lang w:val="en-US"/>
        </w:rPr>
        <w:t>ntelliDivide Nesting</w:t>
      </w:r>
      <w:r w:rsidRPr="00890838">
        <w:rPr>
          <w:b/>
          <w:lang w:val="en-US"/>
        </w:rPr>
        <w:t>“</w:t>
      </w:r>
      <w:r w:rsidR="00DA52AD" w:rsidRPr="00890838">
        <w:rPr>
          <w:b/>
          <w:lang w:val="en-US"/>
        </w:rPr>
        <w:t>:</w:t>
      </w:r>
      <w:r w:rsidR="00DA52AD" w:rsidRPr="00890838">
        <w:rPr>
          <w:lang w:val="en-US"/>
        </w:rPr>
        <w:t xml:space="preserve"> </w:t>
      </w:r>
      <w:r w:rsidR="00890838" w:rsidRPr="00890838">
        <w:rPr>
          <w:lang w:val="en-US"/>
        </w:rPr>
        <w:t xml:space="preserve">Optimizes the nesting plans for the CNC </w:t>
      </w:r>
      <w:r w:rsidR="00890838">
        <w:rPr>
          <w:lang w:val="en-US"/>
        </w:rPr>
        <w:t>processing</w:t>
      </w:r>
      <w:r w:rsidR="00890838" w:rsidRPr="00890838">
        <w:rPr>
          <w:lang w:val="en-US"/>
        </w:rPr>
        <w:t xml:space="preserve"> center</w:t>
      </w:r>
    </w:p>
    <w:p w14:paraId="2C2AA5A7" w14:textId="77777777" w:rsidR="00DA52AD" w:rsidRPr="00890838" w:rsidRDefault="00DA52AD" w:rsidP="00DA52AD">
      <w:pPr>
        <w:pStyle w:val="KeinLeerraum"/>
        <w:rPr>
          <w:rFonts w:ascii="HelveticaNeueLTW1G-Lt" w:hAnsi="HelveticaNeueLTW1G-Lt" w:cs="HelveticaNeueLTW1G-Lt"/>
          <w:color w:val="auto"/>
          <w:sz w:val="16"/>
          <w:szCs w:val="16"/>
          <w:lang w:val="en-US"/>
        </w:rPr>
      </w:pPr>
    </w:p>
    <w:p w14:paraId="5B5DFAAC" w14:textId="3763AAA1" w:rsidR="00DA52AD" w:rsidRDefault="000170AC" w:rsidP="00DA52AD">
      <w:pPr>
        <w:pStyle w:val="KeinLeerraum"/>
        <w:rPr>
          <w:rFonts w:ascii="HelveticaNeueLTW1G-Lt" w:hAnsi="HelveticaNeueLTW1G-Lt" w:cs="HelveticaNeueLTW1G-Lt"/>
          <w:color w:val="auto"/>
          <w:sz w:val="16"/>
          <w:szCs w:val="16"/>
        </w:rPr>
      </w:pPr>
      <w:r>
        <w:rPr>
          <w:noProof/>
        </w:rPr>
        <mc:AlternateContent>
          <mc:Choice Requires="wps">
            <w:drawing>
              <wp:anchor distT="0" distB="0" distL="114300" distR="114300" simplePos="0" relativeHeight="251659264" behindDoc="0" locked="0" layoutInCell="1" allowOverlap="1" wp14:anchorId="3F2A1DC1" wp14:editId="1D0D164C">
                <wp:simplePos x="0" y="0"/>
                <wp:positionH relativeFrom="column">
                  <wp:posOffset>3006958</wp:posOffset>
                </wp:positionH>
                <wp:positionV relativeFrom="paragraph">
                  <wp:posOffset>12169</wp:posOffset>
                </wp:positionV>
                <wp:extent cx="2390775" cy="1574157"/>
                <wp:effectExtent l="0" t="0" r="9525" b="7620"/>
                <wp:wrapNone/>
                <wp:docPr id="4" name="Textfeld 4"/>
                <wp:cNvGraphicFramePr/>
                <a:graphic xmlns:a="http://schemas.openxmlformats.org/drawingml/2006/main">
                  <a:graphicData uri="http://schemas.microsoft.com/office/word/2010/wordprocessingShape">
                    <wps:wsp>
                      <wps:cNvSpPr txBox="1"/>
                      <wps:spPr>
                        <a:xfrm>
                          <a:off x="0" y="0"/>
                          <a:ext cx="2390775" cy="1574157"/>
                        </a:xfrm>
                        <a:prstGeom prst="rect">
                          <a:avLst/>
                        </a:prstGeom>
                        <a:solidFill>
                          <a:schemeClr val="lt1"/>
                        </a:solidFill>
                        <a:ln w="6350">
                          <a:noFill/>
                        </a:ln>
                      </wps:spPr>
                      <wps:txbx>
                        <w:txbxContent>
                          <w:p w14:paraId="72CD6C2E" w14:textId="080F81C2" w:rsidR="000170AC" w:rsidRPr="00890838" w:rsidRDefault="00890838">
                            <w:pPr>
                              <w:rPr>
                                <w:lang w:val="en-US"/>
                              </w:rPr>
                            </w:pPr>
                            <w:r w:rsidRPr="00890838">
                              <w:rPr>
                                <w:lang w:val="en-US"/>
                              </w:rPr>
                              <w:t>The video "Digitalization for carpenters and joiners: Apps and assistants from HOMAG" shows a quick tour of a workshop where the digital assistants are used</w:t>
                            </w:r>
                            <w:r>
                              <w:rPr>
                                <w:lang w:val="en-US"/>
                              </w:rPr>
                              <w:t xml:space="preserve">. </w:t>
                            </w:r>
                            <w:r>
                              <w:rPr>
                                <w:lang w:val="en-US"/>
                              </w:rPr>
                              <w:br/>
                            </w:r>
                            <w:hyperlink r:id="rId25" w:history="1">
                              <w:r w:rsidRPr="00890838">
                                <w:rPr>
                                  <w:rStyle w:val="Hyperlink"/>
                                  <w:lang w:val="en-US"/>
                                </w:rPr>
                                <w:t>Watch the video</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2A1DC1" id="_x0000_t202" coordsize="21600,21600" o:spt="202" path="m,l,21600r21600,l21600,xe">
                <v:stroke joinstyle="miter"/>
                <v:path gradientshapeok="t" o:connecttype="rect"/>
              </v:shapetype>
              <v:shape id="Textfeld 4" o:spid="_x0000_s1026" type="#_x0000_t202" style="position:absolute;margin-left:236.75pt;margin-top:.95pt;width:188.25pt;height:123.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" fillcolor="white [3201]" stroked="f" strokeweight=".5pt">
                <v:textbox>
                  <w:txbxContent>
                    <w:p w14:paraId="72CD6C2E" w14:textId="080F81C2" w:rsidR="000170AC" w:rsidRPr="00890838" w:rsidRDefault="00890838">
                      <w:pPr>
                        <w:rPr>
                          <w:lang w:val="en-US"/>
                        </w:rPr>
                      </w:pPr>
                      <w:r w:rsidRPr="00890838">
                        <w:rPr>
                          <w:lang w:val="en-US"/>
                        </w:rPr>
                        <w:t>The video "Digitalization for carpenters and joiners: Apps and assistants from HOMAG" shows a quick tour of a workshop where the digital assistants are used</w:t>
                      </w:r>
                      <w:r>
                        <w:rPr>
                          <w:lang w:val="en-US"/>
                        </w:rPr>
                        <w:t xml:space="preserve">. </w:t>
                      </w:r>
                      <w:r>
                        <w:rPr>
                          <w:lang w:val="en-US"/>
                        </w:rPr>
                        <w:br/>
                      </w:r>
                      <w:hyperlink r:id="rId26" w:history="1">
                        <w:r w:rsidRPr="00890838">
                          <w:rPr>
                            <w:rStyle w:val="Hyperlink"/>
                            <w:lang w:val="en-US"/>
                          </w:rPr>
                          <w:t>Watch the video</w:t>
                        </w:r>
                      </w:hyperlink>
                    </w:p>
                  </w:txbxContent>
                </v:textbox>
              </v:shape>
            </w:pict>
          </mc:Fallback>
        </mc:AlternateContent>
      </w:r>
      <w:r>
        <w:rPr>
          <w:noProof/>
        </w:rPr>
        <w:drawing>
          <wp:inline distT="0" distB="0" distL="0" distR="0" wp14:anchorId="06BDEA55" wp14:editId="737D0997">
            <wp:extent cx="2880000" cy="162336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a:ext>
                      </a:extLst>
                    </a:blip>
                    <a:stretch>
                      <a:fillRect/>
                    </a:stretch>
                  </pic:blipFill>
                  <pic:spPr>
                    <a:xfrm>
                      <a:off x="0" y="0"/>
                      <a:ext cx="2880000" cy="1623365"/>
                    </a:xfrm>
                    <a:prstGeom prst="rect">
                      <a:avLst/>
                    </a:prstGeom>
                  </pic:spPr>
                </pic:pic>
              </a:graphicData>
            </a:graphic>
          </wp:inline>
        </w:drawing>
      </w:r>
    </w:p>
    <w:p w14:paraId="1645CA29" w14:textId="77777777" w:rsidR="00A97ECC" w:rsidRDefault="00A97ECC" w:rsidP="00191EF7">
      <w:pPr>
        <w:pStyle w:val="KeinLeerraum"/>
        <w:rPr>
          <w:rFonts w:cs="Arial"/>
          <w:sz w:val="24"/>
          <w:szCs w:val="24"/>
        </w:rPr>
      </w:pPr>
    </w:p>
    <w:p w14:paraId="7DB6BDAE" w14:textId="77777777" w:rsidR="00A97ECC" w:rsidRDefault="00A97ECC" w:rsidP="00191EF7">
      <w:pPr>
        <w:pStyle w:val="KeinLeerraum"/>
        <w:rPr>
          <w:rFonts w:cs="Arial"/>
          <w:sz w:val="24"/>
          <w:szCs w:val="24"/>
        </w:rPr>
      </w:pPr>
    </w:p>
    <w:p w14:paraId="4775213E" w14:textId="228F38BF" w:rsidR="00A97ECC" w:rsidRDefault="00890838" w:rsidP="00191EF7">
      <w:pPr>
        <w:pStyle w:val="KeinLeerraum"/>
        <w:rPr>
          <w:rFonts w:cs="Arial"/>
          <w:sz w:val="24"/>
          <w:szCs w:val="24"/>
        </w:rPr>
      </w:pPr>
      <w:r>
        <w:rPr>
          <w:noProof/>
        </w:rPr>
        <w:lastRenderedPageBreak/>
        <w:drawing>
          <wp:inline distT="0" distB="0" distL="0" distR="0" wp14:anchorId="6B80C336" wp14:editId="45CDE7ED">
            <wp:extent cx="3599815" cy="2832100"/>
            <wp:effectExtent l="0" t="0" r="635" b="6350"/>
            <wp:docPr id="11" name="Grafik 1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28" cstate="print">
                      <a:extLst>
                        <a:ext uri="{28A0092B-C50C-407E-A947-70E740481C1C}">
                          <a14:useLocalDpi xmlns:a14="http://schemas.microsoft.com/office/drawing/2010/main"/>
                        </a:ext>
                      </a:extLst>
                    </a:blip>
                    <a:stretch>
                      <a:fillRect/>
                    </a:stretch>
                  </pic:blipFill>
                  <pic:spPr>
                    <a:xfrm>
                      <a:off x="0" y="0"/>
                      <a:ext cx="3599815" cy="2832100"/>
                    </a:xfrm>
                    <a:prstGeom prst="rect">
                      <a:avLst/>
                    </a:prstGeom>
                  </pic:spPr>
                </pic:pic>
              </a:graphicData>
            </a:graphic>
          </wp:inline>
        </w:drawing>
      </w:r>
    </w:p>
    <w:p w14:paraId="4EF40FA6" w14:textId="2CF4E300" w:rsidR="00A97ECC" w:rsidRDefault="00890838" w:rsidP="00A97ECC">
      <w:pPr>
        <w:pStyle w:val="Titel"/>
        <w:rPr>
          <w:b w:val="0"/>
          <w:lang w:val="en-US"/>
        </w:rPr>
      </w:pPr>
      <w:r w:rsidRPr="00890838">
        <w:rPr>
          <w:lang w:val="en-US"/>
        </w:rPr>
        <w:t>Image</w:t>
      </w:r>
      <w:r w:rsidR="00A97ECC" w:rsidRPr="00890838">
        <w:rPr>
          <w:lang w:val="en-US"/>
        </w:rPr>
        <w:t xml:space="preserve">: </w:t>
      </w:r>
      <w:r w:rsidRPr="00890838">
        <w:rPr>
          <w:b w:val="0"/>
          <w:lang w:val="en-US"/>
        </w:rPr>
        <w:t>Step by step into digitization</w:t>
      </w:r>
      <w:r>
        <w:rPr>
          <w:b w:val="0"/>
          <w:lang w:val="en-US"/>
        </w:rPr>
        <w:t xml:space="preserve"> – A</w:t>
      </w:r>
      <w:r w:rsidRPr="00890838">
        <w:rPr>
          <w:b w:val="0"/>
          <w:lang w:val="en-US"/>
        </w:rPr>
        <w:t>ll HOMAG solutions can be used and tested individually. Once the user has found the right solution for his business, he can simply book it on a monthly basis or take out an annual subscription.</w:t>
      </w:r>
    </w:p>
    <w:p w14:paraId="49B552F0" w14:textId="49C05AF4" w:rsidR="00434780" w:rsidRDefault="00434780" w:rsidP="00434780">
      <w:pPr>
        <w:rPr>
          <w:lang w:val="en-US"/>
        </w:rPr>
      </w:pPr>
    </w:p>
    <w:p w14:paraId="736E156F" w14:textId="7892AF3E" w:rsidR="00434780" w:rsidRDefault="00434780" w:rsidP="00434780">
      <w:pPr>
        <w:rPr>
          <w:lang w:val="en-US"/>
        </w:rPr>
      </w:pPr>
    </w:p>
    <w:p w14:paraId="2D116E79" w14:textId="77777777" w:rsidR="00434780" w:rsidRPr="009674E4" w:rsidRDefault="00434780" w:rsidP="00191EF7">
      <w:pPr>
        <w:pStyle w:val="KeinLeerraum"/>
        <w:rPr>
          <w:lang w:val="en-US"/>
        </w:rPr>
      </w:pPr>
    </w:p>
    <w:p w14:paraId="4A50459A" w14:textId="77777777" w:rsidR="00434780" w:rsidRPr="009674E4" w:rsidRDefault="00434780" w:rsidP="00191EF7">
      <w:pPr>
        <w:pStyle w:val="KeinLeerraum"/>
        <w:rPr>
          <w:lang w:val="en-US"/>
        </w:rPr>
      </w:pPr>
    </w:p>
    <w:p w14:paraId="0F47B76F" w14:textId="77777777" w:rsidR="00434780" w:rsidRPr="009674E4" w:rsidRDefault="00434780" w:rsidP="00191EF7">
      <w:pPr>
        <w:pStyle w:val="KeinLeerraum"/>
        <w:rPr>
          <w:lang w:val="en-US"/>
        </w:rPr>
      </w:pPr>
    </w:p>
    <w:p w14:paraId="2599F5D3" w14:textId="77777777" w:rsidR="00434780" w:rsidRPr="009674E4" w:rsidRDefault="00434780" w:rsidP="00191EF7">
      <w:pPr>
        <w:pStyle w:val="KeinLeerraum"/>
        <w:rPr>
          <w:lang w:val="en-US"/>
        </w:rPr>
      </w:pPr>
    </w:p>
    <w:p w14:paraId="6118C173" w14:textId="77777777" w:rsidR="00434780" w:rsidRPr="009674E4" w:rsidRDefault="00434780" w:rsidP="00191EF7">
      <w:pPr>
        <w:pStyle w:val="KeinLeerraum"/>
        <w:rPr>
          <w:lang w:val="en-US"/>
        </w:rPr>
      </w:pPr>
    </w:p>
    <w:p w14:paraId="0F519028" w14:textId="7E06AC9B" w:rsidR="00F2656D" w:rsidRPr="009674E4" w:rsidRDefault="00A2564E" w:rsidP="00191EF7">
      <w:pPr>
        <w:pStyle w:val="KeinLeerraum"/>
        <w:rPr>
          <w:lang w:val="en-US"/>
        </w:rPr>
      </w:pPr>
      <w:r w:rsidRPr="009674E4">
        <w:rPr>
          <w:lang w:val="en-US"/>
        </w:rPr>
        <w:t>Images</w:t>
      </w:r>
    </w:p>
    <w:p w14:paraId="0F519029" w14:textId="0553EF2A" w:rsidR="00F2656D" w:rsidRPr="00A2564E" w:rsidRDefault="00A2564E" w:rsidP="00F2656D">
      <w:pPr>
        <w:pStyle w:val="KeinLeerraum"/>
        <w:rPr>
          <w:b w:val="0"/>
          <w:lang w:val="en-US"/>
        </w:rPr>
      </w:pPr>
      <w:r w:rsidRPr="00A2564E">
        <w:rPr>
          <w:b w:val="0"/>
          <w:lang w:val="en-US"/>
        </w:rPr>
        <w:t>Source image material</w:t>
      </w:r>
      <w:r w:rsidR="00F2656D" w:rsidRPr="00A2564E">
        <w:rPr>
          <w:b w:val="0"/>
          <w:lang w:val="en-US"/>
        </w:rPr>
        <w:t>: HOMAG Group AG</w:t>
      </w:r>
    </w:p>
    <w:p w14:paraId="0F51902A" w14:textId="77777777" w:rsidR="00F2656D" w:rsidRPr="00A2564E" w:rsidRDefault="00F2656D" w:rsidP="00F2656D">
      <w:pPr>
        <w:pStyle w:val="KeinLeerraum"/>
        <w:rPr>
          <w:b w:val="0"/>
          <w:lang w:val="en-US"/>
        </w:rPr>
      </w:pPr>
    </w:p>
    <w:p w14:paraId="0F519037" w14:textId="77777777" w:rsidR="00B57FAC" w:rsidRPr="00A2564E" w:rsidRDefault="00B57FAC" w:rsidP="00F2656D">
      <w:pPr>
        <w:pStyle w:val="Titel"/>
        <w:rPr>
          <w:lang w:val="en-US"/>
        </w:rPr>
      </w:pPr>
    </w:p>
    <w:p w14:paraId="0F519038" w14:textId="77777777" w:rsidR="00481597" w:rsidRPr="00A2564E" w:rsidRDefault="00481597" w:rsidP="00F2656D">
      <w:pPr>
        <w:pStyle w:val="Titel"/>
        <w:pBdr>
          <w:bottom w:val="single" w:sz="6" w:space="1" w:color="auto"/>
        </w:pBdr>
        <w:rPr>
          <w:lang w:val="en-US"/>
        </w:rPr>
      </w:pPr>
    </w:p>
    <w:p w14:paraId="0F519039" w14:textId="77777777" w:rsidR="00F2656D" w:rsidRPr="00A2564E" w:rsidRDefault="00F2656D" w:rsidP="008547A0">
      <w:pPr>
        <w:pStyle w:val="Untertitel"/>
        <w:rPr>
          <w:lang w:val="en-US"/>
        </w:rPr>
      </w:pPr>
    </w:p>
    <w:p w14:paraId="0F51903A" w14:textId="77777777" w:rsidR="00F2656D" w:rsidRPr="00A2564E" w:rsidRDefault="00F2656D" w:rsidP="008547A0">
      <w:pPr>
        <w:pStyle w:val="Untertitel"/>
        <w:rPr>
          <w:lang w:val="en-US"/>
        </w:rPr>
      </w:pPr>
    </w:p>
    <w:p w14:paraId="0F51903B" w14:textId="48EB38FA" w:rsidR="00F2656D" w:rsidRPr="00A2564E" w:rsidRDefault="00A2564E" w:rsidP="008547A0">
      <w:pPr>
        <w:pStyle w:val="Untertitel"/>
        <w:rPr>
          <w:b/>
          <w:lang w:val="en-US"/>
        </w:rPr>
      </w:pPr>
      <w:r w:rsidRPr="00A2564E">
        <w:rPr>
          <w:b/>
          <w:lang w:val="en-US"/>
        </w:rPr>
        <w:t>If you hav</w:t>
      </w:r>
      <w:r>
        <w:rPr>
          <w:b/>
          <w:lang w:val="en-US"/>
        </w:rPr>
        <w:t>e any questions, please contact</w:t>
      </w:r>
      <w:r w:rsidRPr="00A2564E">
        <w:rPr>
          <w:b/>
          <w:lang w:val="en-US"/>
        </w:rPr>
        <w:t>:</w:t>
      </w:r>
    </w:p>
    <w:p w14:paraId="0F51903C" w14:textId="77777777" w:rsidR="00F2656D" w:rsidRPr="00A2564E" w:rsidRDefault="00F2656D" w:rsidP="008547A0">
      <w:pPr>
        <w:pStyle w:val="Untertitel"/>
        <w:rPr>
          <w:lang w:val="en-US"/>
        </w:rPr>
      </w:pPr>
    </w:p>
    <w:p w14:paraId="0F51903D" w14:textId="77777777" w:rsidR="00F2656D" w:rsidRPr="00A2564E" w:rsidRDefault="00F2656D" w:rsidP="008547A0">
      <w:pPr>
        <w:pStyle w:val="Untertitel"/>
        <w:rPr>
          <w:lang w:val="en-US"/>
        </w:rPr>
      </w:pPr>
    </w:p>
    <w:p w14:paraId="0F51903E" w14:textId="25254E1E" w:rsidR="00F2656D" w:rsidRPr="008547A0" w:rsidRDefault="00F2656D" w:rsidP="008547A0">
      <w:pPr>
        <w:pStyle w:val="Untertitel"/>
        <w:rPr>
          <w:b/>
        </w:rPr>
      </w:pPr>
      <w:r w:rsidRPr="008547A0">
        <w:rPr>
          <w:b/>
        </w:rPr>
        <w:t xml:space="preserve">HOMAG </w:t>
      </w:r>
      <w:r w:rsidR="000170AC">
        <w:rPr>
          <w:b/>
        </w:rPr>
        <w:t>GmbH</w:t>
      </w:r>
    </w:p>
    <w:p w14:paraId="0F51903F" w14:textId="77777777" w:rsidR="00F2656D" w:rsidRPr="008547A0" w:rsidRDefault="00F2656D" w:rsidP="008547A0">
      <w:pPr>
        <w:pStyle w:val="Untertitel"/>
      </w:pPr>
      <w:r w:rsidRPr="008547A0">
        <w:t>Homagstraße 3–5</w:t>
      </w:r>
    </w:p>
    <w:p w14:paraId="0F519040" w14:textId="77777777" w:rsidR="00F2656D" w:rsidRPr="008547A0" w:rsidRDefault="00F2656D" w:rsidP="008547A0">
      <w:pPr>
        <w:pStyle w:val="Untertitel"/>
      </w:pPr>
      <w:r w:rsidRPr="008547A0">
        <w:t>72296 Schopfloch</w:t>
      </w:r>
    </w:p>
    <w:p w14:paraId="0F519041" w14:textId="034906B2" w:rsidR="00F2656D" w:rsidRPr="008547A0" w:rsidRDefault="00A2564E" w:rsidP="008547A0">
      <w:pPr>
        <w:pStyle w:val="Untertitel"/>
      </w:pPr>
      <w:r>
        <w:t>Germany</w:t>
      </w:r>
    </w:p>
    <w:p w14:paraId="0F519042" w14:textId="77777777" w:rsidR="00F2656D" w:rsidRPr="008547A0" w:rsidRDefault="00F2656D" w:rsidP="008547A0">
      <w:pPr>
        <w:pStyle w:val="Untertitel"/>
      </w:pPr>
      <w:r w:rsidRPr="008547A0">
        <w:t>www.homag.com</w:t>
      </w:r>
    </w:p>
    <w:p w14:paraId="0F519043" w14:textId="77777777" w:rsidR="00F2656D" w:rsidRPr="008547A0" w:rsidRDefault="00F2656D" w:rsidP="008547A0">
      <w:pPr>
        <w:pStyle w:val="Untertitel"/>
      </w:pPr>
    </w:p>
    <w:p w14:paraId="0F519044" w14:textId="77777777" w:rsidR="00F2656D" w:rsidRPr="008547A0" w:rsidRDefault="00F2656D" w:rsidP="008547A0">
      <w:pPr>
        <w:pStyle w:val="Untertitel"/>
      </w:pPr>
    </w:p>
    <w:p w14:paraId="0F519045" w14:textId="09B862C9" w:rsidR="00F12542" w:rsidRPr="004B4593" w:rsidRDefault="00F12542" w:rsidP="000170AC">
      <w:pPr>
        <w:pStyle w:val="Untertitel"/>
        <w:rPr>
          <w:b/>
        </w:rPr>
      </w:pPr>
      <w:r w:rsidRPr="004B4593">
        <w:rPr>
          <w:b/>
        </w:rPr>
        <w:t>Julia Weber</w:t>
      </w:r>
    </w:p>
    <w:p w14:paraId="427EA4E7" w14:textId="6C9B8568" w:rsidR="000170AC" w:rsidRPr="000170AC" w:rsidRDefault="000170AC" w:rsidP="000170AC">
      <w:pPr>
        <w:pStyle w:val="Untertitel"/>
        <w:rPr>
          <w:lang w:val="en-US"/>
        </w:rPr>
      </w:pPr>
      <w:r w:rsidRPr="000170AC">
        <w:rPr>
          <w:lang w:val="en-US"/>
        </w:rPr>
        <w:t>Digital Product Innovation</w:t>
      </w:r>
    </w:p>
    <w:p w14:paraId="2251A5C2" w14:textId="46A06096" w:rsidR="00AA5A3F" w:rsidRDefault="000170AC" w:rsidP="000170AC">
      <w:pPr>
        <w:pStyle w:val="Untertitel"/>
        <w:rPr>
          <w:lang w:val="en-US"/>
        </w:rPr>
      </w:pPr>
      <w:r w:rsidRPr="000170AC">
        <w:rPr>
          <w:lang w:val="en-US"/>
        </w:rPr>
        <w:t>Phone +49 7445 8307 9035</w:t>
      </w:r>
    </w:p>
    <w:p w14:paraId="2B660CFF" w14:textId="74DE5FEB" w:rsidR="000170AC" w:rsidRPr="000632CE" w:rsidRDefault="00AA5A3F" w:rsidP="000170AC">
      <w:pPr>
        <w:pStyle w:val="Untertitel"/>
        <w:rPr>
          <w:lang w:val="en-US"/>
        </w:rPr>
      </w:pPr>
      <w:r w:rsidRPr="00AA5A3F">
        <w:rPr>
          <w:lang w:val="en-US"/>
        </w:rPr>
        <w:t>julia.weber@homag.com</w:t>
      </w:r>
    </w:p>
    <w:sectPr w:rsidR="000170AC" w:rsidRPr="000632CE" w:rsidSect="00FE18D8">
      <w:headerReference w:type="default" r:id="rId29"/>
      <w:footerReference w:type="default" r:id="rId30"/>
      <w:endnotePr>
        <w:numFmt w:val="decimal"/>
      </w:endnotePr>
      <w:pgSz w:w="11907" w:h="16840"/>
      <w:pgMar w:top="2268" w:right="2268" w:bottom="1134" w:left="1134" w:header="567" w:footer="720" w:gutter="0"/>
      <w:paperSrc w:first="1" w:other="1"/>
      <w:cols w:space="72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B47D8CE" w16cex:dateUtc="2020-09-16T06:14:08.09Z"/>
  <w16cex:commentExtensible w16cex:durableId="552C0EEB" w16cex:dateUtc="2020-09-16T06:15:14.323Z"/>
  <w16cex:commentExtensible w16cex:durableId="758FDA26" w16cex:dateUtc="2020-09-16T06:15:35.342Z"/>
</w16cex:commentsExtensible>
</file>

<file path=word/commentsIds.xml><?xml version="1.0" encoding="utf-8"?>
<w16cid:commentsIds xmlns:mc="http://schemas.openxmlformats.org/markup-compatibility/2006" xmlns:w16cid="http://schemas.microsoft.com/office/word/2016/wordml/cid" mc:Ignorable="w16cid">
  <w16cid:commentId w16cid:paraId="37F9A3A9" w16cid:durableId="5E2B6B44"/>
  <w16cid:commentId w16cid:paraId="2205B9AF" w16cid:durableId="70B255C1"/>
  <w16cid:commentId w16cid:paraId="18C7BFBC" w16cid:durableId="2B3A4852"/>
  <w16cid:commentId w16cid:paraId="4E310B99" w16cid:durableId="0FC6F9FB"/>
  <w16cid:commentId w16cid:paraId="11F63797" w16cid:durableId="61063034"/>
  <w16cid:commentId w16cid:paraId="3A4506F1" w16cid:durableId="1B47D8CE"/>
  <w16cid:commentId w16cid:paraId="1D3F28FF" w16cid:durableId="552C0EEB"/>
  <w16cid:commentId w16cid:paraId="0B577971" w16cid:durableId="758FDA2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663EFB" w14:textId="77777777" w:rsidR="00A15B01" w:rsidRDefault="00A15B01">
      <w:r>
        <w:separator/>
      </w:r>
    </w:p>
  </w:endnote>
  <w:endnote w:type="continuationSeparator" w:id="0">
    <w:p w14:paraId="5C5EC942" w14:textId="77777777" w:rsidR="00A15B01" w:rsidRDefault="00A15B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HelveticaNeueLTW1G-Lt">
    <w:panose1 w:val="020B0403020202020204"/>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54012D" w:rsidRDefault="0054012D">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609BDF" w14:textId="77777777" w:rsidR="00A15B01" w:rsidRDefault="00A15B01">
      <w:r>
        <w:separator/>
      </w:r>
    </w:p>
  </w:footnote>
  <w:footnote w:type="continuationSeparator" w:id="0">
    <w:p w14:paraId="5ACBCE54" w14:textId="77777777" w:rsidR="00A15B01" w:rsidRDefault="00A15B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3BB9BA3A" w:rsidR="0054012D" w:rsidRDefault="305E8734" w:rsidP="001C1F3B">
    <w:pPr>
      <w:pStyle w:val="Kopfzeile"/>
      <w:widowControl/>
      <w:tabs>
        <w:tab w:val="clear" w:pos="1418"/>
        <w:tab w:val="clear" w:pos="1560"/>
        <w:tab w:val="clear" w:pos="9072"/>
        <w:tab w:val="right" w:pos="9639"/>
      </w:tabs>
      <w:spacing w:after="1080"/>
      <w:ind w:right="-2268"/>
    </w:pPr>
    <w:r w:rsidRPr="305E8734">
      <w:rPr>
        <w:sz w:val="32"/>
        <w:szCs w:val="32"/>
      </w:rPr>
      <w:t>Press</w:t>
    </w:r>
    <w:r w:rsidR="00612CA3">
      <w:rPr>
        <w:sz w:val="32"/>
        <w:szCs w:val="32"/>
      </w:rPr>
      <w:t xml:space="preserve"> Release</w:t>
    </w:r>
    <w:r w:rsidR="0054012D">
      <w:rPr>
        <w:b/>
        <w:sz w:val="28"/>
      </w:rPr>
      <w:tab/>
    </w:r>
    <w:r w:rsidR="00B541B8">
      <w:rPr>
        <w:noProof/>
      </w:rP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F519053" w14:textId="77777777" w:rsidTr="00C74CDC">
      <w:tc>
        <w:tcPr>
          <w:tcW w:w="3402" w:type="dxa"/>
        </w:tcPr>
        <w:p w14:paraId="0F51904F" w14:textId="6A88492A" w:rsidR="00C74CDC" w:rsidRDefault="00191EF7" w:rsidP="00913173">
          <w:pPr>
            <w:pStyle w:val="Kopfzeile"/>
            <w:widowControl/>
            <w:tabs>
              <w:tab w:val="clear" w:pos="1418"/>
              <w:tab w:val="clear" w:pos="1560"/>
            </w:tabs>
            <w:spacing w:after="0" w:line="240" w:lineRule="auto"/>
            <w:rPr>
              <w:sz w:val="18"/>
            </w:rPr>
          </w:pPr>
          <w:r>
            <w:rPr>
              <w:sz w:val="18"/>
            </w:rPr>
            <w:t>HOMAG Treff 2020 / Digital Produ</w:t>
          </w:r>
          <w:r w:rsidR="00612CA3">
            <w:rPr>
              <w:sz w:val="18"/>
            </w:rPr>
            <w:t>cts</w:t>
          </w:r>
        </w:p>
        <w:p w14:paraId="0F519050" w14:textId="77777777" w:rsidR="00C74CDC" w:rsidRDefault="00C74CDC" w:rsidP="00913173">
          <w:pPr>
            <w:pStyle w:val="Kopfzeile"/>
            <w:widowControl/>
            <w:tabs>
              <w:tab w:val="clear" w:pos="1418"/>
              <w:tab w:val="clear" w:pos="1560"/>
            </w:tabs>
            <w:spacing w:after="0"/>
            <w:rPr>
              <w:sz w:val="18"/>
            </w:rPr>
          </w:pPr>
        </w:p>
      </w:tc>
      <w:tc>
        <w:tcPr>
          <w:tcW w:w="2268" w:type="dxa"/>
        </w:tcPr>
        <w:p w14:paraId="0F519051" w14:textId="663BB685" w:rsidR="00C74CDC" w:rsidRDefault="00C64040" w:rsidP="00913173">
          <w:pPr>
            <w:pStyle w:val="Kopfzeile"/>
            <w:widowControl/>
            <w:tabs>
              <w:tab w:val="clear" w:pos="1418"/>
              <w:tab w:val="clear" w:pos="1560"/>
            </w:tabs>
            <w:spacing w:after="0"/>
            <w:rPr>
              <w:sz w:val="18"/>
            </w:rPr>
          </w:pPr>
          <w:r>
            <w:rPr>
              <w:sz w:val="18"/>
            </w:rPr>
            <w:t>Seite</w:t>
          </w:r>
          <w:r w:rsidR="00C74CDC">
            <w:rPr>
              <w:sz w:val="18"/>
            </w:rPr>
            <w:t xml:space="preserve">: </w:t>
          </w:r>
          <w:r w:rsidR="00C74CDC">
            <w:rPr>
              <w:sz w:val="18"/>
            </w:rPr>
            <w:fldChar w:fldCharType="begin"/>
          </w:r>
          <w:r w:rsidR="00C74CDC">
            <w:rPr>
              <w:sz w:val="18"/>
            </w:rPr>
            <w:instrText xml:space="preserve">PAGE </w:instrText>
          </w:r>
          <w:r w:rsidR="00C74CDC">
            <w:rPr>
              <w:sz w:val="18"/>
            </w:rPr>
            <w:fldChar w:fldCharType="separate"/>
          </w:r>
          <w:r w:rsidR="004B4593">
            <w:rPr>
              <w:noProof/>
              <w:sz w:val="18"/>
            </w:rPr>
            <w:t>2</w:t>
          </w:r>
          <w:r w:rsidR="00C74CDC">
            <w:rPr>
              <w:sz w:val="18"/>
            </w:rPr>
            <w:fldChar w:fldCharType="end"/>
          </w:r>
          <w:r w:rsidR="00C74CDC">
            <w:rPr>
              <w:sz w:val="18"/>
            </w:rPr>
            <w:t xml:space="preserve"> / </w:t>
          </w:r>
          <w:r w:rsidR="00C74CDC">
            <w:rPr>
              <w:sz w:val="18"/>
            </w:rPr>
            <w:fldChar w:fldCharType="begin"/>
          </w:r>
          <w:r w:rsidR="00C74CDC">
            <w:rPr>
              <w:sz w:val="18"/>
            </w:rPr>
            <w:instrText xml:space="preserve">NUMPAGES </w:instrText>
          </w:r>
          <w:r w:rsidR="00C74CDC">
            <w:rPr>
              <w:sz w:val="18"/>
            </w:rPr>
            <w:fldChar w:fldCharType="separate"/>
          </w:r>
          <w:r w:rsidR="004B4593">
            <w:rPr>
              <w:noProof/>
              <w:sz w:val="18"/>
            </w:rPr>
            <w:t>10</w:t>
          </w:r>
          <w:r w:rsidR="00C74CDC">
            <w:rPr>
              <w:sz w:val="18"/>
            </w:rPr>
            <w:fldChar w:fldCharType="end"/>
          </w:r>
        </w:p>
      </w:tc>
      <w:tc>
        <w:tcPr>
          <w:tcW w:w="3969" w:type="dxa"/>
        </w:tcPr>
        <w:p w14:paraId="0F519052" w14:textId="7EEDB927" w:rsidR="00C74CDC" w:rsidRDefault="00C74CDC" w:rsidP="00191EF7">
          <w:pPr>
            <w:pStyle w:val="Kopfzeile"/>
            <w:widowControl/>
            <w:tabs>
              <w:tab w:val="clear" w:pos="1418"/>
              <w:tab w:val="clear" w:pos="1560"/>
              <w:tab w:val="clear" w:pos="9072"/>
              <w:tab w:val="right" w:pos="1763"/>
            </w:tabs>
            <w:spacing w:after="0"/>
            <w:ind w:right="284"/>
            <w:rPr>
              <w:sz w:val="18"/>
            </w:rPr>
          </w:pPr>
          <w:r>
            <w:rPr>
              <w:sz w:val="18"/>
            </w:rPr>
            <w:tab/>
          </w:r>
          <w:r w:rsidR="00191EF7">
            <w:rPr>
              <w:sz w:val="18"/>
            </w:rPr>
            <w:t>September</w:t>
          </w:r>
          <w:r>
            <w:rPr>
              <w:sz w:val="18"/>
            </w:rPr>
            <w:t xml:space="preserve"> 20</w:t>
          </w:r>
          <w:r w:rsidR="00191EF7">
            <w:rPr>
              <w:sz w:val="18"/>
            </w:rPr>
            <w:t>20</w:t>
          </w:r>
        </w:p>
      </w:tc>
    </w:tr>
  </w:tbl>
  <w:p w14:paraId="0F519054"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15:restartNumberingAfterBreak="0">
    <w:nsid w:val="0BB838BF"/>
    <w:multiLevelType w:val="multilevel"/>
    <w:tmpl w:val="86560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281429"/>
    <w:multiLevelType w:val="hybridMultilevel"/>
    <w:tmpl w:val="EF7CED74"/>
    <w:lvl w:ilvl="0" w:tplc="462C5C96">
      <w:start w:val="2"/>
      <w:numFmt w:val="bullet"/>
      <w:lvlText w:val="-"/>
      <w:lvlJc w:val="left"/>
      <w:pPr>
        <w:tabs>
          <w:tab w:val="num" w:pos="1770"/>
        </w:tabs>
        <w:ind w:left="1770" w:hanging="360"/>
      </w:pPr>
      <w:rPr>
        <w:rFonts w:ascii="Times New Roman" w:hAnsi="Times New Roman" w:hint="default"/>
      </w:rPr>
    </w:lvl>
    <w:lvl w:ilvl="1" w:tplc="47944C0C">
      <w:numFmt w:val="decimal"/>
      <w:lvlText w:val=""/>
      <w:lvlJc w:val="left"/>
    </w:lvl>
    <w:lvl w:ilvl="2" w:tplc="C720D17A">
      <w:numFmt w:val="decimal"/>
      <w:lvlText w:val=""/>
      <w:lvlJc w:val="left"/>
    </w:lvl>
    <w:lvl w:ilvl="3" w:tplc="E3EEB0E4">
      <w:numFmt w:val="decimal"/>
      <w:lvlText w:val=""/>
      <w:lvlJc w:val="left"/>
    </w:lvl>
    <w:lvl w:ilvl="4" w:tplc="CDA23B34">
      <w:numFmt w:val="decimal"/>
      <w:lvlText w:val=""/>
      <w:lvlJc w:val="left"/>
    </w:lvl>
    <w:lvl w:ilvl="5" w:tplc="A70E35C4">
      <w:numFmt w:val="decimal"/>
      <w:lvlText w:val=""/>
      <w:lvlJc w:val="left"/>
    </w:lvl>
    <w:lvl w:ilvl="6" w:tplc="32F2C792">
      <w:numFmt w:val="decimal"/>
      <w:lvlText w:val=""/>
      <w:lvlJc w:val="left"/>
    </w:lvl>
    <w:lvl w:ilvl="7" w:tplc="D22EC1D8">
      <w:numFmt w:val="decimal"/>
      <w:lvlText w:val=""/>
      <w:lvlJc w:val="left"/>
    </w:lvl>
    <w:lvl w:ilvl="8" w:tplc="1318C0B2">
      <w:numFmt w:val="decimal"/>
      <w:lvlText w:val=""/>
      <w:lvlJc w:val="left"/>
    </w:lvl>
  </w:abstractNum>
  <w:abstractNum w:abstractNumId="6" w15:restartNumberingAfterBreak="0">
    <w:nsid w:val="11021E22"/>
    <w:multiLevelType w:val="hybridMultilevel"/>
    <w:tmpl w:val="73CE3388"/>
    <w:lvl w:ilvl="0" w:tplc="97508460">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8" w15:restartNumberingAfterBreak="0">
    <w:nsid w:val="19C8485B"/>
    <w:multiLevelType w:val="hybridMultilevel"/>
    <w:tmpl w:val="EF7CED74"/>
    <w:lvl w:ilvl="0" w:tplc="6E5C55DE">
      <w:start w:val="2"/>
      <w:numFmt w:val="bullet"/>
      <w:lvlText w:val="-"/>
      <w:lvlJc w:val="left"/>
      <w:pPr>
        <w:tabs>
          <w:tab w:val="num" w:pos="1770"/>
        </w:tabs>
        <w:ind w:left="1770" w:hanging="360"/>
      </w:pPr>
      <w:rPr>
        <w:rFonts w:ascii="Times New Roman" w:hAnsi="Times New Roman" w:hint="default"/>
      </w:rPr>
    </w:lvl>
    <w:lvl w:ilvl="1" w:tplc="B1046700">
      <w:numFmt w:val="decimal"/>
      <w:lvlText w:val=""/>
      <w:lvlJc w:val="left"/>
    </w:lvl>
    <w:lvl w:ilvl="2" w:tplc="04DA70E0">
      <w:numFmt w:val="decimal"/>
      <w:lvlText w:val=""/>
      <w:lvlJc w:val="left"/>
    </w:lvl>
    <w:lvl w:ilvl="3" w:tplc="CC9067B2">
      <w:numFmt w:val="decimal"/>
      <w:lvlText w:val=""/>
      <w:lvlJc w:val="left"/>
    </w:lvl>
    <w:lvl w:ilvl="4" w:tplc="B5AAEDE8">
      <w:numFmt w:val="decimal"/>
      <w:lvlText w:val=""/>
      <w:lvlJc w:val="left"/>
    </w:lvl>
    <w:lvl w:ilvl="5" w:tplc="63063322">
      <w:numFmt w:val="decimal"/>
      <w:lvlText w:val=""/>
      <w:lvlJc w:val="left"/>
    </w:lvl>
    <w:lvl w:ilvl="6" w:tplc="29DE7924">
      <w:numFmt w:val="decimal"/>
      <w:lvlText w:val=""/>
      <w:lvlJc w:val="left"/>
    </w:lvl>
    <w:lvl w:ilvl="7" w:tplc="CC92815A">
      <w:numFmt w:val="decimal"/>
      <w:lvlText w:val=""/>
      <w:lvlJc w:val="left"/>
    </w:lvl>
    <w:lvl w:ilvl="8" w:tplc="CBFC1DE4">
      <w:numFmt w:val="decimal"/>
      <w:lvlText w:val=""/>
      <w:lvlJc w:val="left"/>
    </w:lvl>
  </w:abstractNum>
  <w:abstractNum w:abstractNumId="9" w15:restartNumberingAfterBreak="0">
    <w:nsid w:val="19D96160"/>
    <w:multiLevelType w:val="hybridMultilevel"/>
    <w:tmpl w:val="8DA8F1C2"/>
    <w:lvl w:ilvl="0" w:tplc="89C6E1D4">
      <w:start w:val="1"/>
      <w:numFmt w:val="bullet"/>
      <w:lvlText w:val=""/>
      <w:lvlJc w:val="left"/>
      <w:pPr>
        <w:tabs>
          <w:tab w:val="num" w:pos="360"/>
        </w:tabs>
        <w:ind w:left="357" w:hanging="357"/>
      </w:pPr>
      <w:rPr>
        <w:rFonts w:ascii="Symbol" w:hAnsi="Symbol" w:hint="default"/>
      </w:rPr>
    </w:lvl>
    <w:lvl w:ilvl="1" w:tplc="319EC6A8">
      <w:numFmt w:val="decimal"/>
      <w:lvlText w:val=""/>
      <w:lvlJc w:val="left"/>
    </w:lvl>
    <w:lvl w:ilvl="2" w:tplc="B5A4F84E">
      <w:numFmt w:val="decimal"/>
      <w:lvlText w:val=""/>
      <w:lvlJc w:val="left"/>
    </w:lvl>
    <w:lvl w:ilvl="3" w:tplc="8BBE7C34">
      <w:numFmt w:val="decimal"/>
      <w:lvlText w:val=""/>
      <w:lvlJc w:val="left"/>
    </w:lvl>
    <w:lvl w:ilvl="4" w:tplc="658870B2">
      <w:numFmt w:val="decimal"/>
      <w:lvlText w:val=""/>
      <w:lvlJc w:val="left"/>
    </w:lvl>
    <w:lvl w:ilvl="5" w:tplc="E95C0F8A">
      <w:numFmt w:val="decimal"/>
      <w:lvlText w:val=""/>
      <w:lvlJc w:val="left"/>
    </w:lvl>
    <w:lvl w:ilvl="6" w:tplc="629EB124">
      <w:numFmt w:val="decimal"/>
      <w:lvlText w:val=""/>
      <w:lvlJc w:val="left"/>
    </w:lvl>
    <w:lvl w:ilvl="7" w:tplc="42646FE4">
      <w:numFmt w:val="decimal"/>
      <w:lvlText w:val=""/>
      <w:lvlJc w:val="left"/>
    </w:lvl>
    <w:lvl w:ilvl="8" w:tplc="15EC4CEA">
      <w:numFmt w:val="decimal"/>
      <w:lvlText w:val=""/>
      <w:lvlJc w:val="left"/>
    </w:lvl>
  </w:abstractNum>
  <w:abstractNum w:abstractNumId="10" w15:restartNumberingAfterBreak="0">
    <w:nsid w:val="1AD927A8"/>
    <w:multiLevelType w:val="hybridMultilevel"/>
    <w:tmpl w:val="46A470CE"/>
    <w:lvl w:ilvl="0" w:tplc="97508460">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C675764"/>
    <w:multiLevelType w:val="hybridMultilevel"/>
    <w:tmpl w:val="04070001"/>
    <w:lvl w:ilvl="0" w:tplc="6150A79E">
      <w:start w:val="1"/>
      <w:numFmt w:val="bullet"/>
      <w:lvlText w:val=""/>
      <w:lvlJc w:val="left"/>
      <w:pPr>
        <w:tabs>
          <w:tab w:val="num" w:pos="360"/>
        </w:tabs>
        <w:ind w:left="360" w:hanging="360"/>
      </w:pPr>
      <w:rPr>
        <w:rFonts w:ascii="Symbol" w:hAnsi="Symbol" w:hint="default"/>
      </w:rPr>
    </w:lvl>
    <w:lvl w:ilvl="1" w:tplc="0262C74E">
      <w:numFmt w:val="decimal"/>
      <w:lvlText w:val=""/>
      <w:lvlJc w:val="left"/>
    </w:lvl>
    <w:lvl w:ilvl="2" w:tplc="6D8AA89E">
      <w:numFmt w:val="decimal"/>
      <w:lvlText w:val=""/>
      <w:lvlJc w:val="left"/>
    </w:lvl>
    <w:lvl w:ilvl="3" w:tplc="3FDE71EC">
      <w:numFmt w:val="decimal"/>
      <w:lvlText w:val=""/>
      <w:lvlJc w:val="left"/>
    </w:lvl>
    <w:lvl w:ilvl="4" w:tplc="DB2E1F38">
      <w:numFmt w:val="decimal"/>
      <w:lvlText w:val=""/>
      <w:lvlJc w:val="left"/>
    </w:lvl>
    <w:lvl w:ilvl="5" w:tplc="0C86E3E0">
      <w:numFmt w:val="decimal"/>
      <w:lvlText w:val=""/>
      <w:lvlJc w:val="left"/>
    </w:lvl>
    <w:lvl w:ilvl="6" w:tplc="A92810E6">
      <w:numFmt w:val="decimal"/>
      <w:lvlText w:val=""/>
      <w:lvlJc w:val="left"/>
    </w:lvl>
    <w:lvl w:ilvl="7" w:tplc="8E143A84">
      <w:numFmt w:val="decimal"/>
      <w:lvlText w:val=""/>
      <w:lvlJc w:val="left"/>
    </w:lvl>
    <w:lvl w:ilvl="8" w:tplc="58926EBC">
      <w:numFmt w:val="decimal"/>
      <w:lvlText w:val=""/>
      <w:lvlJc w:val="left"/>
    </w:lvl>
  </w:abstractNum>
  <w:abstractNum w:abstractNumId="12"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3"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2DCA54DA"/>
    <w:multiLevelType w:val="hybridMultilevel"/>
    <w:tmpl w:val="8DA8F1C2"/>
    <w:lvl w:ilvl="0" w:tplc="E78EB652">
      <w:start w:val="1"/>
      <w:numFmt w:val="bullet"/>
      <w:lvlText w:val=""/>
      <w:lvlJc w:val="left"/>
      <w:pPr>
        <w:tabs>
          <w:tab w:val="num" w:pos="360"/>
        </w:tabs>
        <w:ind w:left="357" w:hanging="357"/>
      </w:pPr>
      <w:rPr>
        <w:rFonts w:ascii="Symbol" w:hAnsi="Symbol" w:hint="default"/>
      </w:rPr>
    </w:lvl>
    <w:lvl w:ilvl="1" w:tplc="F48A0A88">
      <w:numFmt w:val="decimal"/>
      <w:lvlText w:val=""/>
      <w:lvlJc w:val="left"/>
    </w:lvl>
    <w:lvl w:ilvl="2" w:tplc="598CDBAA">
      <w:numFmt w:val="decimal"/>
      <w:lvlText w:val=""/>
      <w:lvlJc w:val="left"/>
    </w:lvl>
    <w:lvl w:ilvl="3" w:tplc="8238254C">
      <w:numFmt w:val="decimal"/>
      <w:lvlText w:val=""/>
      <w:lvlJc w:val="left"/>
    </w:lvl>
    <w:lvl w:ilvl="4" w:tplc="320A3828">
      <w:numFmt w:val="decimal"/>
      <w:lvlText w:val=""/>
      <w:lvlJc w:val="left"/>
    </w:lvl>
    <w:lvl w:ilvl="5" w:tplc="A696355E">
      <w:numFmt w:val="decimal"/>
      <w:lvlText w:val=""/>
      <w:lvlJc w:val="left"/>
    </w:lvl>
    <w:lvl w:ilvl="6" w:tplc="C6B832FC">
      <w:numFmt w:val="decimal"/>
      <w:lvlText w:val=""/>
      <w:lvlJc w:val="left"/>
    </w:lvl>
    <w:lvl w:ilvl="7" w:tplc="38D22D6E">
      <w:numFmt w:val="decimal"/>
      <w:lvlText w:val=""/>
      <w:lvlJc w:val="left"/>
    </w:lvl>
    <w:lvl w:ilvl="8" w:tplc="510CBB66">
      <w:numFmt w:val="decimal"/>
      <w:lvlText w:val=""/>
      <w:lvlJc w:val="left"/>
    </w:lvl>
  </w:abstractNum>
  <w:abstractNum w:abstractNumId="18" w15:restartNumberingAfterBreak="0">
    <w:nsid w:val="2E2A3169"/>
    <w:multiLevelType w:val="hybridMultilevel"/>
    <w:tmpl w:val="913EA2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1A07D9A"/>
    <w:multiLevelType w:val="hybridMultilevel"/>
    <w:tmpl w:val="B19E98BA"/>
    <w:lvl w:ilvl="0" w:tplc="7C24E592">
      <w:start w:val="1"/>
      <w:numFmt w:val="bullet"/>
      <w:lvlText w:val=""/>
      <w:lvlJc w:val="left"/>
      <w:pPr>
        <w:tabs>
          <w:tab w:val="num" w:pos="720"/>
        </w:tabs>
        <w:ind w:left="720" w:hanging="360"/>
      </w:pPr>
      <w:rPr>
        <w:rFonts w:ascii="Symbol" w:hAnsi="Symbol" w:hint="default"/>
        <w:sz w:val="20"/>
      </w:rPr>
    </w:lvl>
    <w:lvl w:ilvl="1" w:tplc="B8841260" w:tentative="1">
      <w:start w:val="1"/>
      <w:numFmt w:val="bullet"/>
      <w:lvlText w:val=""/>
      <w:lvlJc w:val="left"/>
      <w:pPr>
        <w:tabs>
          <w:tab w:val="num" w:pos="1440"/>
        </w:tabs>
        <w:ind w:left="1440" w:hanging="360"/>
      </w:pPr>
      <w:rPr>
        <w:rFonts w:ascii="Symbol" w:hAnsi="Symbol" w:hint="default"/>
        <w:sz w:val="20"/>
      </w:rPr>
    </w:lvl>
    <w:lvl w:ilvl="2" w:tplc="55FADEE8" w:tentative="1">
      <w:start w:val="1"/>
      <w:numFmt w:val="bullet"/>
      <w:lvlText w:val=""/>
      <w:lvlJc w:val="left"/>
      <w:pPr>
        <w:tabs>
          <w:tab w:val="num" w:pos="2160"/>
        </w:tabs>
        <w:ind w:left="2160" w:hanging="360"/>
      </w:pPr>
      <w:rPr>
        <w:rFonts w:ascii="Symbol" w:hAnsi="Symbol" w:hint="default"/>
        <w:sz w:val="20"/>
      </w:rPr>
    </w:lvl>
    <w:lvl w:ilvl="3" w:tplc="F6304CF4" w:tentative="1">
      <w:start w:val="1"/>
      <w:numFmt w:val="bullet"/>
      <w:lvlText w:val=""/>
      <w:lvlJc w:val="left"/>
      <w:pPr>
        <w:tabs>
          <w:tab w:val="num" w:pos="2880"/>
        </w:tabs>
        <w:ind w:left="2880" w:hanging="360"/>
      </w:pPr>
      <w:rPr>
        <w:rFonts w:ascii="Symbol" w:hAnsi="Symbol" w:hint="default"/>
        <w:sz w:val="20"/>
      </w:rPr>
    </w:lvl>
    <w:lvl w:ilvl="4" w:tplc="7C729958" w:tentative="1">
      <w:start w:val="1"/>
      <w:numFmt w:val="bullet"/>
      <w:lvlText w:val=""/>
      <w:lvlJc w:val="left"/>
      <w:pPr>
        <w:tabs>
          <w:tab w:val="num" w:pos="3600"/>
        </w:tabs>
        <w:ind w:left="3600" w:hanging="360"/>
      </w:pPr>
      <w:rPr>
        <w:rFonts w:ascii="Symbol" w:hAnsi="Symbol" w:hint="default"/>
        <w:sz w:val="20"/>
      </w:rPr>
    </w:lvl>
    <w:lvl w:ilvl="5" w:tplc="29AADDFA" w:tentative="1">
      <w:start w:val="1"/>
      <w:numFmt w:val="bullet"/>
      <w:lvlText w:val=""/>
      <w:lvlJc w:val="left"/>
      <w:pPr>
        <w:tabs>
          <w:tab w:val="num" w:pos="4320"/>
        </w:tabs>
        <w:ind w:left="4320" w:hanging="360"/>
      </w:pPr>
      <w:rPr>
        <w:rFonts w:ascii="Symbol" w:hAnsi="Symbol" w:hint="default"/>
        <w:sz w:val="20"/>
      </w:rPr>
    </w:lvl>
    <w:lvl w:ilvl="6" w:tplc="39945C0C" w:tentative="1">
      <w:start w:val="1"/>
      <w:numFmt w:val="bullet"/>
      <w:lvlText w:val=""/>
      <w:lvlJc w:val="left"/>
      <w:pPr>
        <w:tabs>
          <w:tab w:val="num" w:pos="5040"/>
        </w:tabs>
        <w:ind w:left="5040" w:hanging="360"/>
      </w:pPr>
      <w:rPr>
        <w:rFonts w:ascii="Symbol" w:hAnsi="Symbol" w:hint="default"/>
        <w:sz w:val="20"/>
      </w:rPr>
    </w:lvl>
    <w:lvl w:ilvl="7" w:tplc="9378E14E" w:tentative="1">
      <w:start w:val="1"/>
      <w:numFmt w:val="bullet"/>
      <w:lvlText w:val=""/>
      <w:lvlJc w:val="left"/>
      <w:pPr>
        <w:tabs>
          <w:tab w:val="num" w:pos="5760"/>
        </w:tabs>
        <w:ind w:left="5760" w:hanging="360"/>
      </w:pPr>
      <w:rPr>
        <w:rFonts w:ascii="Symbol" w:hAnsi="Symbol" w:hint="default"/>
        <w:sz w:val="20"/>
      </w:rPr>
    </w:lvl>
    <w:lvl w:ilvl="8" w:tplc="1B7814D0"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5BD48E2"/>
    <w:multiLevelType w:val="hybridMultilevel"/>
    <w:tmpl w:val="EFB450A4"/>
    <w:lvl w:ilvl="0" w:tplc="526AFD5C">
      <w:start w:val="1"/>
      <w:numFmt w:val="bullet"/>
      <w:lvlText w:val=""/>
      <w:lvlJc w:val="left"/>
      <w:pPr>
        <w:tabs>
          <w:tab w:val="num" w:pos="360"/>
        </w:tabs>
        <w:ind w:left="357" w:hanging="357"/>
      </w:pPr>
      <w:rPr>
        <w:rFonts w:ascii="Symbol" w:hAnsi="Symbol" w:hint="default"/>
      </w:rPr>
    </w:lvl>
    <w:lvl w:ilvl="1" w:tplc="688073A2">
      <w:numFmt w:val="decimal"/>
      <w:lvlText w:val=""/>
      <w:lvlJc w:val="left"/>
    </w:lvl>
    <w:lvl w:ilvl="2" w:tplc="9932B82E">
      <w:numFmt w:val="decimal"/>
      <w:lvlText w:val=""/>
      <w:lvlJc w:val="left"/>
    </w:lvl>
    <w:lvl w:ilvl="3" w:tplc="38765718">
      <w:numFmt w:val="decimal"/>
      <w:lvlText w:val=""/>
      <w:lvlJc w:val="left"/>
    </w:lvl>
    <w:lvl w:ilvl="4" w:tplc="9BD48462">
      <w:numFmt w:val="decimal"/>
      <w:lvlText w:val=""/>
      <w:lvlJc w:val="left"/>
    </w:lvl>
    <w:lvl w:ilvl="5" w:tplc="19761CEA">
      <w:numFmt w:val="decimal"/>
      <w:lvlText w:val=""/>
      <w:lvlJc w:val="left"/>
    </w:lvl>
    <w:lvl w:ilvl="6" w:tplc="8E420662">
      <w:numFmt w:val="decimal"/>
      <w:lvlText w:val=""/>
      <w:lvlJc w:val="left"/>
    </w:lvl>
    <w:lvl w:ilvl="7" w:tplc="5D8C50C2">
      <w:numFmt w:val="decimal"/>
      <w:lvlText w:val=""/>
      <w:lvlJc w:val="left"/>
    </w:lvl>
    <w:lvl w:ilvl="8" w:tplc="7960E6BA">
      <w:numFmt w:val="decimal"/>
      <w:lvlText w:val=""/>
      <w:lvlJc w:val="left"/>
    </w:lvl>
  </w:abstractNum>
  <w:abstractNum w:abstractNumId="21" w15:restartNumberingAfterBreak="0">
    <w:nsid w:val="377700F7"/>
    <w:multiLevelType w:val="hybridMultilevel"/>
    <w:tmpl w:val="EFB450A4"/>
    <w:lvl w:ilvl="0" w:tplc="69568184">
      <w:start w:val="1"/>
      <w:numFmt w:val="bullet"/>
      <w:lvlText w:val=""/>
      <w:lvlJc w:val="left"/>
      <w:pPr>
        <w:tabs>
          <w:tab w:val="num" w:pos="360"/>
        </w:tabs>
        <w:ind w:left="357" w:hanging="357"/>
      </w:pPr>
      <w:rPr>
        <w:rFonts w:ascii="Symbol" w:hAnsi="Symbol" w:hint="default"/>
      </w:rPr>
    </w:lvl>
    <w:lvl w:ilvl="1" w:tplc="1C2C2D1E">
      <w:numFmt w:val="decimal"/>
      <w:lvlText w:val=""/>
      <w:lvlJc w:val="left"/>
    </w:lvl>
    <w:lvl w:ilvl="2" w:tplc="5E14A6EE">
      <w:numFmt w:val="decimal"/>
      <w:lvlText w:val=""/>
      <w:lvlJc w:val="left"/>
    </w:lvl>
    <w:lvl w:ilvl="3" w:tplc="7848F85C">
      <w:numFmt w:val="decimal"/>
      <w:lvlText w:val=""/>
      <w:lvlJc w:val="left"/>
    </w:lvl>
    <w:lvl w:ilvl="4" w:tplc="74486BD0">
      <w:numFmt w:val="decimal"/>
      <w:lvlText w:val=""/>
      <w:lvlJc w:val="left"/>
    </w:lvl>
    <w:lvl w:ilvl="5" w:tplc="A16672BA">
      <w:numFmt w:val="decimal"/>
      <w:lvlText w:val=""/>
      <w:lvlJc w:val="left"/>
    </w:lvl>
    <w:lvl w:ilvl="6" w:tplc="BCC67F26">
      <w:numFmt w:val="decimal"/>
      <w:lvlText w:val=""/>
      <w:lvlJc w:val="left"/>
    </w:lvl>
    <w:lvl w:ilvl="7" w:tplc="3D0E9CA6">
      <w:numFmt w:val="decimal"/>
      <w:lvlText w:val=""/>
      <w:lvlJc w:val="left"/>
    </w:lvl>
    <w:lvl w:ilvl="8" w:tplc="229408FE">
      <w:numFmt w:val="decimal"/>
      <w:lvlText w:val=""/>
      <w:lvlJc w:val="left"/>
    </w:lvl>
  </w:abstractNum>
  <w:abstractNum w:abstractNumId="22"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3" w15:restartNumberingAfterBreak="0">
    <w:nsid w:val="3E92394F"/>
    <w:multiLevelType w:val="hybridMultilevel"/>
    <w:tmpl w:val="96DC18CA"/>
    <w:lvl w:ilvl="0" w:tplc="4C0A81F6">
      <w:start w:val="1"/>
      <w:numFmt w:val="bullet"/>
      <w:lvlText w:val=""/>
      <w:lvlJc w:val="left"/>
      <w:pPr>
        <w:tabs>
          <w:tab w:val="num" w:pos="720"/>
        </w:tabs>
        <w:ind w:left="720" w:hanging="360"/>
      </w:pPr>
      <w:rPr>
        <w:rFonts w:ascii="Wingdings" w:hAnsi="Wingdings" w:hint="default"/>
      </w:rPr>
    </w:lvl>
    <w:lvl w:ilvl="1" w:tplc="281043FE">
      <w:start w:val="1"/>
      <w:numFmt w:val="bullet"/>
      <w:lvlText w:val=""/>
      <w:lvlJc w:val="left"/>
      <w:pPr>
        <w:tabs>
          <w:tab w:val="num" w:pos="1440"/>
        </w:tabs>
        <w:ind w:left="1440" w:hanging="360"/>
      </w:pPr>
      <w:rPr>
        <w:rFonts w:ascii="Wingdings" w:hAnsi="Wingdings" w:hint="default"/>
      </w:rPr>
    </w:lvl>
    <w:lvl w:ilvl="2" w:tplc="C08C519C">
      <w:start w:val="174"/>
      <w:numFmt w:val="bullet"/>
      <w:lvlText w:val=""/>
      <w:lvlJc w:val="left"/>
      <w:pPr>
        <w:tabs>
          <w:tab w:val="num" w:pos="2160"/>
        </w:tabs>
        <w:ind w:left="2160" w:hanging="360"/>
      </w:pPr>
      <w:rPr>
        <w:rFonts w:ascii="Wingdings" w:hAnsi="Wingdings" w:hint="default"/>
      </w:rPr>
    </w:lvl>
    <w:lvl w:ilvl="3" w:tplc="2ABA83AA" w:tentative="1">
      <w:start w:val="1"/>
      <w:numFmt w:val="bullet"/>
      <w:lvlText w:val=""/>
      <w:lvlJc w:val="left"/>
      <w:pPr>
        <w:tabs>
          <w:tab w:val="num" w:pos="2880"/>
        </w:tabs>
        <w:ind w:left="2880" w:hanging="360"/>
      </w:pPr>
      <w:rPr>
        <w:rFonts w:ascii="Wingdings" w:hAnsi="Wingdings" w:hint="default"/>
      </w:rPr>
    </w:lvl>
    <w:lvl w:ilvl="4" w:tplc="9836FEC8" w:tentative="1">
      <w:start w:val="1"/>
      <w:numFmt w:val="bullet"/>
      <w:lvlText w:val=""/>
      <w:lvlJc w:val="left"/>
      <w:pPr>
        <w:tabs>
          <w:tab w:val="num" w:pos="3600"/>
        </w:tabs>
        <w:ind w:left="3600" w:hanging="360"/>
      </w:pPr>
      <w:rPr>
        <w:rFonts w:ascii="Wingdings" w:hAnsi="Wingdings" w:hint="default"/>
      </w:rPr>
    </w:lvl>
    <w:lvl w:ilvl="5" w:tplc="C9289E92" w:tentative="1">
      <w:start w:val="1"/>
      <w:numFmt w:val="bullet"/>
      <w:lvlText w:val=""/>
      <w:lvlJc w:val="left"/>
      <w:pPr>
        <w:tabs>
          <w:tab w:val="num" w:pos="4320"/>
        </w:tabs>
        <w:ind w:left="4320" w:hanging="360"/>
      </w:pPr>
      <w:rPr>
        <w:rFonts w:ascii="Wingdings" w:hAnsi="Wingdings" w:hint="default"/>
      </w:rPr>
    </w:lvl>
    <w:lvl w:ilvl="6" w:tplc="D6840838" w:tentative="1">
      <w:start w:val="1"/>
      <w:numFmt w:val="bullet"/>
      <w:lvlText w:val=""/>
      <w:lvlJc w:val="left"/>
      <w:pPr>
        <w:tabs>
          <w:tab w:val="num" w:pos="5040"/>
        </w:tabs>
        <w:ind w:left="5040" w:hanging="360"/>
      </w:pPr>
      <w:rPr>
        <w:rFonts w:ascii="Wingdings" w:hAnsi="Wingdings" w:hint="default"/>
      </w:rPr>
    </w:lvl>
    <w:lvl w:ilvl="7" w:tplc="A036CAF0" w:tentative="1">
      <w:start w:val="1"/>
      <w:numFmt w:val="bullet"/>
      <w:lvlText w:val=""/>
      <w:lvlJc w:val="left"/>
      <w:pPr>
        <w:tabs>
          <w:tab w:val="num" w:pos="5760"/>
        </w:tabs>
        <w:ind w:left="5760" w:hanging="360"/>
      </w:pPr>
      <w:rPr>
        <w:rFonts w:ascii="Wingdings" w:hAnsi="Wingdings" w:hint="default"/>
      </w:rPr>
    </w:lvl>
    <w:lvl w:ilvl="8" w:tplc="D9FAF392"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EFF7F71"/>
    <w:multiLevelType w:val="hybridMultilevel"/>
    <w:tmpl w:val="EE561B70"/>
    <w:lvl w:ilvl="0" w:tplc="DA4AD66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45370722"/>
    <w:multiLevelType w:val="hybridMultilevel"/>
    <w:tmpl w:val="EFB450A4"/>
    <w:lvl w:ilvl="0" w:tplc="27648B7E">
      <w:start w:val="1"/>
      <w:numFmt w:val="bullet"/>
      <w:lvlText w:val=""/>
      <w:lvlJc w:val="left"/>
      <w:pPr>
        <w:tabs>
          <w:tab w:val="num" w:pos="360"/>
        </w:tabs>
        <w:ind w:left="357" w:hanging="357"/>
      </w:pPr>
      <w:rPr>
        <w:rFonts w:ascii="Symbol" w:hAnsi="Symbol" w:hint="default"/>
      </w:rPr>
    </w:lvl>
    <w:lvl w:ilvl="1" w:tplc="E15AF3AA">
      <w:numFmt w:val="decimal"/>
      <w:lvlText w:val=""/>
      <w:lvlJc w:val="left"/>
    </w:lvl>
    <w:lvl w:ilvl="2" w:tplc="72383EFE">
      <w:numFmt w:val="decimal"/>
      <w:lvlText w:val=""/>
      <w:lvlJc w:val="left"/>
    </w:lvl>
    <w:lvl w:ilvl="3" w:tplc="E5B03516">
      <w:numFmt w:val="decimal"/>
      <w:lvlText w:val=""/>
      <w:lvlJc w:val="left"/>
    </w:lvl>
    <w:lvl w:ilvl="4" w:tplc="EC528DA4">
      <w:numFmt w:val="decimal"/>
      <w:lvlText w:val=""/>
      <w:lvlJc w:val="left"/>
    </w:lvl>
    <w:lvl w:ilvl="5" w:tplc="4B4ADBB8">
      <w:numFmt w:val="decimal"/>
      <w:lvlText w:val=""/>
      <w:lvlJc w:val="left"/>
    </w:lvl>
    <w:lvl w:ilvl="6" w:tplc="C4C67856">
      <w:numFmt w:val="decimal"/>
      <w:lvlText w:val=""/>
      <w:lvlJc w:val="left"/>
    </w:lvl>
    <w:lvl w:ilvl="7" w:tplc="00E4A400">
      <w:numFmt w:val="decimal"/>
      <w:lvlText w:val=""/>
      <w:lvlJc w:val="left"/>
    </w:lvl>
    <w:lvl w:ilvl="8" w:tplc="0EBEE3BA">
      <w:numFmt w:val="decimal"/>
      <w:lvlText w:val=""/>
      <w:lvlJc w:val="left"/>
    </w:lvl>
  </w:abstractNum>
  <w:abstractNum w:abstractNumId="27" w15:restartNumberingAfterBreak="0">
    <w:nsid w:val="47705D30"/>
    <w:multiLevelType w:val="hybridMultilevel"/>
    <w:tmpl w:val="EFB450A4"/>
    <w:lvl w:ilvl="0" w:tplc="C722D8D4">
      <w:start w:val="1"/>
      <w:numFmt w:val="bullet"/>
      <w:lvlText w:val=""/>
      <w:lvlJc w:val="left"/>
      <w:pPr>
        <w:tabs>
          <w:tab w:val="num" w:pos="360"/>
        </w:tabs>
        <w:ind w:left="357" w:hanging="357"/>
      </w:pPr>
      <w:rPr>
        <w:rFonts w:ascii="Symbol" w:hAnsi="Symbol" w:hint="default"/>
      </w:rPr>
    </w:lvl>
    <w:lvl w:ilvl="1" w:tplc="D3CCE544">
      <w:numFmt w:val="decimal"/>
      <w:lvlText w:val=""/>
      <w:lvlJc w:val="left"/>
    </w:lvl>
    <w:lvl w:ilvl="2" w:tplc="F8DE2598">
      <w:numFmt w:val="decimal"/>
      <w:lvlText w:val=""/>
      <w:lvlJc w:val="left"/>
    </w:lvl>
    <w:lvl w:ilvl="3" w:tplc="7B4EE326">
      <w:numFmt w:val="decimal"/>
      <w:lvlText w:val=""/>
      <w:lvlJc w:val="left"/>
    </w:lvl>
    <w:lvl w:ilvl="4" w:tplc="BF98DA16">
      <w:numFmt w:val="decimal"/>
      <w:lvlText w:val=""/>
      <w:lvlJc w:val="left"/>
    </w:lvl>
    <w:lvl w:ilvl="5" w:tplc="36F6DC1C">
      <w:numFmt w:val="decimal"/>
      <w:lvlText w:val=""/>
      <w:lvlJc w:val="left"/>
    </w:lvl>
    <w:lvl w:ilvl="6" w:tplc="BE38D9C0">
      <w:numFmt w:val="decimal"/>
      <w:lvlText w:val=""/>
      <w:lvlJc w:val="left"/>
    </w:lvl>
    <w:lvl w:ilvl="7" w:tplc="5552AA52">
      <w:numFmt w:val="decimal"/>
      <w:lvlText w:val=""/>
      <w:lvlJc w:val="left"/>
    </w:lvl>
    <w:lvl w:ilvl="8" w:tplc="970AE29C">
      <w:numFmt w:val="decimal"/>
      <w:lvlText w:val=""/>
      <w:lvlJc w:val="left"/>
    </w:lvl>
  </w:abstractNum>
  <w:abstractNum w:abstractNumId="28"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CEC3F65"/>
    <w:multiLevelType w:val="hybridMultilevel"/>
    <w:tmpl w:val="72A834AE"/>
    <w:lvl w:ilvl="0" w:tplc="97508460">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FC335A7"/>
    <w:multiLevelType w:val="multilevel"/>
    <w:tmpl w:val="8BEED57C"/>
    <w:lvl w:ilvl="0">
      <w:numFmt w:val="bullet"/>
      <w:lvlText w:val="-"/>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2EE3CD1"/>
    <w:multiLevelType w:val="hybridMultilevel"/>
    <w:tmpl w:val="A5869A72"/>
    <w:lvl w:ilvl="0" w:tplc="98AA4BC0">
      <w:start w:val="1"/>
      <w:numFmt w:val="bullet"/>
      <w:lvlText w:val=""/>
      <w:lvlJc w:val="left"/>
      <w:pPr>
        <w:tabs>
          <w:tab w:val="num" w:pos="720"/>
        </w:tabs>
        <w:ind w:left="720" w:hanging="360"/>
      </w:pPr>
      <w:rPr>
        <w:rFonts w:ascii="Wingdings" w:hAnsi="Wingdings" w:hint="default"/>
      </w:rPr>
    </w:lvl>
    <w:lvl w:ilvl="1" w:tplc="821260C0">
      <w:start w:val="1"/>
      <w:numFmt w:val="bullet"/>
      <w:lvlText w:val=""/>
      <w:lvlJc w:val="left"/>
      <w:pPr>
        <w:tabs>
          <w:tab w:val="num" w:pos="1440"/>
        </w:tabs>
        <w:ind w:left="1440" w:hanging="360"/>
      </w:pPr>
      <w:rPr>
        <w:rFonts w:ascii="Wingdings" w:hAnsi="Wingdings" w:hint="default"/>
      </w:rPr>
    </w:lvl>
    <w:lvl w:ilvl="2" w:tplc="0576C0A2" w:tentative="1">
      <w:start w:val="1"/>
      <w:numFmt w:val="bullet"/>
      <w:lvlText w:val=""/>
      <w:lvlJc w:val="left"/>
      <w:pPr>
        <w:tabs>
          <w:tab w:val="num" w:pos="2160"/>
        </w:tabs>
        <w:ind w:left="2160" w:hanging="360"/>
      </w:pPr>
      <w:rPr>
        <w:rFonts w:ascii="Wingdings" w:hAnsi="Wingdings" w:hint="default"/>
      </w:rPr>
    </w:lvl>
    <w:lvl w:ilvl="3" w:tplc="8782FBC6" w:tentative="1">
      <w:start w:val="1"/>
      <w:numFmt w:val="bullet"/>
      <w:lvlText w:val=""/>
      <w:lvlJc w:val="left"/>
      <w:pPr>
        <w:tabs>
          <w:tab w:val="num" w:pos="2880"/>
        </w:tabs>
        <w:ind w:left="2880" w:hanging="360"/>
      </w:pPr>
      <w:rPr>
        <w:rFonts w:ascii="Wingdings" w:hAnsi="Wingdings" w:hint="default"/>
      </w:rPr>
    </w:lvl>
    <w:lvl w:ilvl="4" w:tplc="65946D50" w:tentative="1">
      <w:start w:val="1"/>
      <w:numFmt w:val="bullet"/>
      <w:lvlText w:val=""/>
      <w:lvlJc w:val="left"/>
      <w:pPr>
        <w:tabs>
          <w:tab w:val="num" w:pos="3600"/>
        </w:tabs>
        <w:ind w:left="3600" w:hanging="360"/>
      </w:pPr>
      <w:rPr>
        <w:rFonts w:ascii="Wingdings" w:hAnsi="Wingdings" w:hint="default"/>
      </w:rPr>
    </w:lvl>
    <w:lvl w:ilvl="5" w:tplc="07C435B6" w:tentative="1">
      <w:start w:val="1"/>
      <w:numFmt w:val="bullet"/>
      <w:lvlText w:val=""/>
      <w:lvlJc w:val="left"/>
      <w:pPr>
        <w:tabs>
          <w:tab w:val="num" w:pos="4320"/>
        </w:tabs>
        <w:ind w:left="4320" w:hanging="360"/>
      </w:pPr>
      <w:rPr>
        <w:rFonts w:ascii="Wingdings" w:hAnsi="Wingdings" w:hint="default"/>
      </w:rPr>
    </w:lvl>
    <w:lvl w:ilvl="6" w:tplc="14869BF4" w:tentative="1">
      <w:start w:val="1"/>
      <w:numFmt w:val="bullet"/>
      <w:lvlText w:val=""/>
      <w:lvlJc w:val="left"/>
      <w:pPr>
        <w:tabs>
          <w:tab w:val="num" w:pos="5040"/>
        </w:tabs>
        <w:ind w:left="5040" w:hanging="360"/>
      </w:pPr>
      <w:rPr>
        <w:rFonts w:ascii="Wingdings" w:hAnsi="Wingdings" w:hint="default"/>
      </w:rPr>
    </w:lvl>
    <w:lvl w:ilvl="7" w:tplc="4AF88644" w:tentative="1">
      <w:start w:val="1"/>
      <w:numFmt w:val="bullet"/>
      <w:lvlText w:val=""/>
      <w:lvlJc w:val="left"/>
      <w:pPr>
        <w:tabs>
          <w:tab w:val="num" w:pos="5760"/>
        </w:tabs>
        <w:ind w:left="5760" w:hanging="360"/>
      </w:pPr>
      <w:rPr>
        <w:rFonts w:ascii="Wingdings" w:hAnsi="Wingdings" w:hint="default"/>
      </w:rPr>
    </w:lvl>
    <w:lvl w:ilvl="8" w:tplc="618EE40A"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3BE63C1"/>
    <w:multiLevelType w:val="hybridMultilevel"/>
    <w:tmpl w:val="EF7CED74"/>
    <w:lvl w:ilvl="0" w:tplc="1D162BC8">
      <w:start w:val="2"/>
      <w:numFmt w:val="bullet"/>
      <w:lvlText w:val="-"/>
      <w:lvlJc w:val="left"/>
      <w:pPr>
        <w:tabs>
          <w:tab w:val="num" w:pos="1770"/>
        </w:tabs>
        <w:ind w:left="1770" w:hanging="360"/>
      </w:pPr>
      <w:rPr>
        <w:rFonts w:ascii="Times New Roman" w:hAnsi="Times New Roman" w:hint="default"/>
      </w:rPr>
    </w:lvl>
    <w:lvl w:ilvl="1" w:tplc="1A98B7CE">
      <w:numFmt w:val="decimal"/>
      <w:lvlText w:val=""/>
      <w:lvlJc w:val="left"/>
    </w:lvl>
    <w:lvl w:ilvl="2" w:tplc="0840DB76">
      <w:numFmt w:val="decimal"/>
      <w:lvlText w:val=""/>
      <w:lvlJc w:val="left"/>
    </w:lvl>
    <w:lvl w:ilvl="3" w:tplc="BB227598">
      <w:numFmt w:val="decimal"/>
      <w:lvlText w:val=""/>
      <w:lvlJc w:val="left"/>
    </w:lvl>
    <w:lvl w:ilvl="4" w:tplc="A55A1586">
      <w:numFmt w:val="decimal"/>
      <w:lvlText w:val=""/>
      <w:lvlJc w:val="left"/>
    </w:lvl>
    <w:lvl w:ilvl="5" w:tplc="072A1A66">
      <w:numFmt w:val="decimal"/>
      <w:lvlText w:val=""/>
      <w:lvlJc w:val="left"/>
    </w:lvl>
    <w:lvl w:ilvl="6" w:tplc="2F2C229C">
      <w:numFmt w:val="decimal"/>
      <w:lvlText w:val=""/>
      <w:lvlJc w:val="left"/>
    </w:lvl>
    <w:lvl w:ilvl="7" w:tplc="4252BB88">
      <w:numFmt w:val="decimal"/>
      <w:lvlText w:val=""/>
      <w:lvlJc w:val="left"/>
    </w:lvl>
    <w:lvl w:ilvl="8" w:tplc="C592FEF0">
      <w:numFmt w:val="decimal"/>
      <w:lvlText w:val=""/>
      <w:lvlJc w:val="left"/>
    </w:lvl>
  </w:abstractNum>
  <w:abstractNum w:abstractNumId="33" w15:restartNumberingAfterBreak="0">
    <w:nsid w:val="54A752DC"/>
    <w:multiLevelType w:val="hybridMultilevel"/>
    <w:tmpl w:val="3DCC1F6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74E0D3E"/>
    <w:multiLevelType w:val="hybridMultilevel"/>
    <w:tmpl w:val="04070001"/>
    <w:lvl w:ilvl="0" w:tplc="6AC8D0F2">
      <w:start w:val="1"/>
      <w:numFmt w:val="bullet"/>
      <w:lvlText w:val=""/>
      <w:lvlJc w:val="left"/>
      <w:pPr>
        <w:tabs>
          <w:tab w:val="num" w:pos="360"/>
        </w:tabs>
        <w:ind w:left="360" w:hanging="360"/>
      </w:pPr>
      <w:rPr>
        <w:rFonts w:ascii="Symbol" w:hAnsi="Symbol" w:hint="default"/>
      </w:rPr>
    </w:lvl>
    <w:lvl w:ilvl="1" w:tplc="8034D5A2">
      <w:numFmt w:val="decimal"/>
      <w:lvlText w:val=""/>
      <w:lvlJc w:val="left"/>
    </w:lvl>
    <w:lvl w:ilvl="2" w:tplc="6268C1EE">
      <w:numFmt w:val="decimal"/>
      <w:lvlText w:val=""/>
      <w:lvlJc w:val="left"/>
    </w:lvl>
    <w:lvl w:ilvl="3" w:tplc="7B9EC08E">
      <w:numFmt w:val="decimal"/>
      <w:lvlText w:val=""/>
      <w:lvlJc w:val="left"/>
    </w:lvl>
    <w:lvl w:ilvl="4" w:tplc="788E52C4">
      <w:numFmt w:val="decimal"/>
      <w:lvlText w:val=""/>
      <w:lvlJc w:val="left"/>
    </w:lvl>
    <w:lvl w:ilvl="5" w:tplc="9800E1A2">
      <w:numFmt w:val="decimal"/>
      <w:lvlText w:val=""/>
      <w:lvlJc w:val="left"/>
    </w:lvl>
    <w:lvl w:ilvl="6" w:tplc="8DA22616">
      <w:numFmt w:val="decimal"/>
      <w:lvlText w:val=""/>
      <w:lvlJc w:val="left"/>
    </w:lvl>
    <w:lvl w:ilvl="7" w:tplc="695ED78A">
      <w:numFmt w:val="decimal"/>
      <w:lvlText w:val=""/>
      <w:lvlJc w:val="left"/>
    </w:lvl>
    <w:lvl w:ilvl="8" w:tplc="8C88D1AE">
      <w:numFmt w:val="decimal"/>
      <w:lvlText w:val=""/>
      <w:lvlJc w:val="left"/>
    </w:lvl>
  </w:abstractNum>
  <w:abstractNum w:abstractNumId="35" w15:restartNumberingAfterBreak="0">
    <w:nsid w:val="5D571187"/>
    <w:multiLevelType w:val="hybridMultilevel"/>
    <w:tmpl w:val="44DACFD6"/>
    <w:lvl w:ilvl="0" w:tplc="97508460">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1A660F9"/>
    <w:multiLevelType w:val="hybridMultilevel"/>
    <w:tmpl w:val="B38CB25E"/>
    <w:lvl w:ilvl="0" w:tplc="4DBEFCE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1EC54D8"/>
    <w:multiLevelType w:val="multilevel"/>
    <w:tmpl w:val="44524CDE"/>
    <w:lvl w:ilvl="0">
      <w:start w:val="13"/>
      <w:numFmt w:val="bullet"/>
      <w:lvlText w:val="-"/>
      <w:lvlJc w:val="left"/>
      <w:pPr>
        <w:tabs>
          <w:tab w:val="num" w:pos="360"/>
        </w:tabs>
        <w:ind w:left="360" w:hanging="360"/>
      </w:pPr>
      <w:rPr>
        <w:rFonts w:ascii="Times New Roman" w:hAnsi="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63741D88"/>
    <w:multiLevelType w:val="hybridMultilevel"/>
    <w:tmpl w:val="8DA8F1C2"/>
    <w:lvl w:ilvl="0" w:tplc="D4927234">
      <w:start w:val="1"/>
      <w:numFmt w:val="bullet"/>
      <w:lvlText w:val=""/>
      <w:lvlJc w:val="left"/>
      <w:pPr>
        <w:tabs>
          <w:tab w:val="num" w:pos="360"/>
        </w:tabs>
        <w:ind w:left="357" w:hanging="357"/>
      </w:pPr>
      <w:rPr>
        <w:rFonts w:ascii="Symbol" w:hAnsi="Symbol" w:hint="default"/>
      </w:rPr>
    </w:lvl>
    <w:lvl w:ilvl="1" w:tplc="CB5AEAE0">
      <w:numFmt w:val="decimal"/>
      <w:lvlText w:val=""/>
      <w:lvlJc w:val="left"/>
    </w:lvl>
    <w:lvl w:ilvl="2" w:tplc="268638F2">
      <w:numFmt w:val="decimal"/>
      <w:lvlText w:val=""/>
      <w:lvlJc w:val="left"/>
    </w:lvl>
    <w:lvl w:ilvl="3" w:tplc="0E44967C">
      <w:numFmt w:val="decimal"/>
      <w:lvlText w:val=""/>
      <w:lvlJc w:val="left"/>
    </w:lvl>
    <w:lvl w:ilvl="4" w:tplc="8550B702">
      <w:numFmt w:val="decimal"/>
      <w:lvlText w:val=""/>
      <w:lvlJc w:val="left"/>
    </w:lvl>
    <w:lvl w:ilvl="5" w:tplc="47061C1E">
      <w:numFmt w:val="decimal"/>
      <w:lvlText w:val=""/>
      <w:lvlJc w:val="left"/>
    </w:lvl>
    <w:lvl w:ilvl="6" w:tplc="16A2B47C">
      <w:numFmt w:val="decimal"/>
      <w:lvlText w:val=""/>
      <w:lvlJc w:val="left"/>
    </w:lvl>
    <w:lvl w:ilvl="7" w:tplc="8DF212F8">
      <w:numFmt w:val="decimal"/>
      <w:lvlText w:val=""/>
      <w:lvlJc w:val="left"/>
    </w:lvl>
    <w:lvl w:ilvl="8" w:tplc="2B92C6D6">
      <w:numFmt w:val="decimal"/>
      <w:lvlText w:val=""/>
      <w:lvlJc w:val="left"/>
    </w:lvl>
  </w:abstractNum>
  <w:abstractNum w:abstractNumId="39" w15:restartNumberingAfterBreak="0">
    <w:nsid w:val="64537F31"/>
    <w:multiLevelType w:val="hybridMultilevel"/>
    <w:tmpl w:val="BB400CBE"/>
    <w:lvl w:ilvl="0" w:tplc="274290E2">
      <w:start w:val="1"/>
      <w:numFmt w:val="bullet"/>
      <w:lvlText w:val=""/>
      <w:lvlJc w:val="left"/>
      <w:pPr>
        <w:tabs>
          <w:tab w:val="num" w:pos="720"/>
        </w:tabs>
        <w:ind w:left="720" w:hanging="360"/>
      </w:pPr>
      <w:rPr>
        <w:rFonts w:ascii="Wingdings" w:hAnsi="Wingdings" w:hint="default"/>
      </w:rPr>
    </w:lvl>
    <w:lvl w:ilvl="1" w:tplc="9BB2941A">
      <w:start w:val="1"/>
      <w:numFmt w:val="bullet"/>
      <w:lvlText w:val=""/>
      <w:lvlJc w:val="left"/>
      <w:pPr>
        <w:tabs>
          <w:tab w:val="num" w:pos="1440"/>
        </w:tabs>
        <w:ind w:left="1440" w:hanging="360"/>
      </w:pPr>
      <w:rPr>
        <w:rFonts w:ascii="Wingdings" w:hAnsi="Wingdings" w:hint="default"/>
      </w:rPr>
    </w:lvl>
    <w:lvl w:ilvl="2" w:tplc="54FE0CF2" w:tentative="1">
      <w:start w:val="1"/>
      <w:numFmt w:val="bullet"/>
      <w:lvlText w:val=""/>
      <w:lvlJc w:val="left"/>
      <w:pPr>
        <w:tabs>
          <w:tab w:val="num" w:pos="2160"/>
        </w:tabs>
        <w:ind w:left="2160" w:hanging="360"/>
      </w:pPr>
      <w:rPr>
        <w:rFonts w:ascii="Wingdings" w:hAnsi="Wingdings" w:hint="default"/>
      </w:rPr>
    </w:lvl>
    <w:lvl w:ilvl="3" w:tplc="176E41A0" w:tentative="1">
      <w:start w:val="1"/>
      <w:numFmt w:val="bullet"/>
      <w:lvlText w:val=""/>
      <w:lvlJc w:val="left"/>
      <w:pPr>
        <w:tabs>
          <w:tab w:val="num" w:pos="2880"/>
        </w:tabs>
        <w:ind w:left="2880" w:hanging="360"/>
      </w:pPr>
      <w:rPr>
        <w:rFonts w:ascii="Wingdings" w:hAnsi="Wingdings" w:hint="default"/>
      </w:rPr>
    </w:lvl>
    <w:lvl w:ilvl="4" w:tplc="1D84C534" w:tentative="1">
      <w:start w:val="1"/>
      <w:numFmt w:val="bullet"/>
      <w:lvlText w:val=""/>
      <w:lvlJc w:val="left"/>
      <w:pPr>
        <w:tabs>
          <w:tab w:val="num" w:pos="3600"/>
        </w:tabs>
        <w:ind w:left="3600" w:hanging="360"/>
      </w:pPr>
      <w:rPr>
        <w:rFonts w:ascii="Wingdings" w:hAnsi="Wingdings" w:hint="default"/>
      </w:rPr>
    </w:lvl>
    <w:lvl w:ilvl="5" w:tplc="F4A2889A" w:tentative="1">
      <w:start w:val="1"/>
      <w:numFmt w:val="bullet"/>
      <w:lvlText w:val=""/>
      <w:lvlJc w:val="left"/>
      <w:pPr>
        <w:tabs>
          <w:tab w:val="num" w:pos="4320"/>
        </w:tabs>
        <w:ind w:left="4320" w:hanging="360"/>
      </w:pPr>
      <w:rPr>
        <w:rFonts w:ascii="Wingdings" w:hAnsi="Wingdings" w:hint="default"/>
      </w:rPr>
    </w:lvl>
    <w:lvl w:ilvl="6" w:tplc="EAC2C20E" w:tentative="1">
      <w:start w:val="1"/>
      <w:numFmt w:val="bullet"/>
      <w:lvlText w:val=""/>
      <w:lvlJc w:val="left"/>
      <w:pPr>
        <w:tabs>
          <w:tab w:val="num" w:pos="5040"/>
        </w:tabs>
        <w:ind w:left="5040" w:hanging="360"/>
      </w:pPr>
      <w:rPr>
        <w:rFonts w:ascii="Wingdings" w:hAnsi="Wingdings" w:hint="default"/>
      </w:rPr>
    </w:lvl>
    <w:lvl w:ilvl="7" w:tplc="3684CC96" w:tentative="1">
      <w:start w:val="1"/>
      <w:numFmt w:val="bullet"/>
      <w:lvlText w:val=""/>
      <w:lvlJc w:val="left"/>
      <w:pPr>
        <w:tabs>
          <w:tab w:val="num" w:pos="5760"/>
        </w:tabs>
        <w:ind w:left="5760" w:hanging="360"/>
      </w:pPr>
      <w:rPr>
        <w:rFonts w:ascii="Wingdings" w:hAnsi="Wingdings" w:hint="default"/>
      </w:rPr>
    </w:lvl>
    <w:lvl w:ilvl="8" w:tplc="14E8763E"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62739A6"/>
    <w:multiLevelType w:val="hybridMultilevel"/>
    <w:tmpl w:val="8BEED57C"/>
    <w:lvl w:ilvl="0" w:tplc="0226D542">
      <w:numFmt w:val="bullet"/>
      <w:lvlText w:val="-"/>
      <w:lvlJc w:val="left"/>
      <w:pPr>
        <w:tabs>
          <w:tab w:val="num" w:pos="360"/>
        </w:tabs>
        <w:ind w:left="360" w:hanging="360"/>
      </w:pPr>
      <w:rPr>
        <w:rFonts w:hint="default"/>
      </w:rPr>
    </w:lvl>
    <w:lvl w:ilvl="1" w:tplc="BC967344">
      <w:numFmt w:val="decimal"/>
      <w:lvlText w:val=""/>
      <w:lvlJc w:val="left"/>
    </w:lvl>
    <w:lvl w:ilvl="2" w:tplc="7BD88F66">
      <w:numFmt w:val="decimal"/>
      <w:lvlText w:val=""/>
      <w:lvlJc w:val="left"/>
    </w:lvl>
    <w:lvl w:ilvl="3" w:tplc="9D7C177A">
      <w:numFmt w:val="decimal"/>
      <w:lvlText w:val=""/>
      <w:lvlJc w:val="left"/>
    </w:lvl>
    <w:lvl w:ilvl="4" w:tplc="E1563A9E">
      <w:numFmt w:val="decimal"/>
      <w:lvlText w:val=""/>
      <w:lvlJc w:val="left"/>
    </w:lvl>
    <w:lvl w:ilvl="5" w:tplc="45F669C2">
      <w:numFmt w:val="decimal"/>
      <w:lvlText w:val=""/>
      <w:lvlJc w:val="left"/>
    </w:lvl>
    <w:lvl w:ilvl="6" w:tplc="A94AEEC0">
      <w:numFmt w:val="decimal"/>
      <w:lvlText w:val=""/>
      <w:lvlJc w:val="left"/>
    </w:lvl>
    <w:lvl w:ilvl="7" w:tplc="BBC6337C">
      <w:numFmt w:val="decimal"/>
      <w:lvlText w:val=""/>
      <w:lvlJc w:val="left"/>
    </w:lvl>
    <w:lvl w:ilvl="8" w:tplc="67AEF83C">
      <w:numFmt w:val="decimal"/>
      <w:lvlText w:val=""/>
      <w:lvlJc w:val="left"/>
    </w:lvl>
  </w:abstractNum>
  <w:abstractNum w:abstractNumId="41"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6490EAF"/>
    <w:multiLevelType w:val="hybridMultilevel"/>
    <w:tmpl w:val="8DA8F1C2"/>
    <w:lvl w:ilvl="0" w:tplc="E8385E56">
      <w:start w:val="1"/>
      <w:numFmt w:val="bullet"/>
      <w:lvlText w:val=""/>
      <w:lvlJc w:val="left"/>
      <w:pPr>
        <w:tabs>
          <w:tab w:val="num" w:pos="360"/>
        </w:tabs>
        <w:ind w:left="357" w:hanging="357"/>
      </w:pPr>
      <w:rPr>
        <w:rFonts w:ascii="Symbol" w:hAnsi="Symbol" w:hint="default"/>
      </w:rPr>
    </w:lvl>
    <w:lvl w:ilvl="1" w:tplc="658C0BCC">
      <w:numFmt w:val="decimal"/>
      <w:lvlText w:val=""/>
      <w:lvlJc w:val="left"/>
    </w:lvl>
    <w:lvl w:ilvl="2" w:tplc="CB66862A">
      <w:numFmt w:val="decimal"/>
      <w:lvlText w:val=""/>
      <w:lvlJc w:val="left"/>
    </w:lvl>
    <w:lvl w:ilvl="3" w:tplc="8478781E">
      <w:numFmt w:val="decimal"/>
      <w:lvlText w:val=""/>
      <w:lvlJc w:val="left"/>
    </w:lvl>
    <w:lvl w:ilvl="4" w:tplc="87BEED32">
      <w:numFmt w:val="decimal"/>
      <w:lvlText w:val=""/>
      <w:lvlJc w:val="left"/>
    </w:lvl>
    <w:lvl w:ilvl="5" w:tplc="3CE6AB26">
      <w:numFmt w:val="decimal"/>
      <w:lvlText w:val=""/>
      <w:lvlJc w:val="left"/>
    </w:lvl>
    <w:lvl w:ilvl="6" w:tplc="67000298">
      <w:numFmt w:val="decimal"/>
      <w:lvlText w:val=""/>
      <w:lvlJc w:val="left"/>
    </w:lvl>
    <w:lvl w:ilvl="7" w:tplc="CE82DF36">
      <w:numFmt w:val="decimal"/>
      <w:lvlText w:val=""/>
      <w:lvlJc w:val="left"/>
    </w:lvl>
    <w:lvl w:ilvl="8" w:tplc="B120AFF6">
      <w:numFmt w:val="decimal"/>
      <w:lvlText w:val=""/>
      <w:lvlJc w:val="left"/>
    </w:lvl>
  </w:abstractNum>
  <w:abstractNum w:abstractNumId="44" w15:restartNumberingAfterBreak="0">
    <w:nsid w:val="7727581E"/>
    <w:multiLevelType w:val="multilevel"/>
    <w:tmpl w:val="8DA8F1C2"/>
    <w:lvl w:ilvl="0">
      <w:start w:val="1"/>
      <w:numFmt w:val="bullet"/>
      <w:lvlText w:val=""/>
      <w:lvlJc w:val="left"/>
      <w:pPr>
        <w:tabs>
          <w:tab w:val="num" w:pos="360"/>
        </w:tabs>
        <w:ind w:left="357" w:hanging="357"/>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7ADA5A49"/>
    <w:multiLevelType w:val="hybridMultilevel"/>
    <w:tmpl w:val="04070001"/>
    <w:lvl w:ilvl="0" w:tplc="A1DA9EA4">
      <w:start w:val="1"/>
      <w:numFmt w:val="bullet"/>
      <w:lvlText w:val=""/>
      <w:lvlJc w:val="left"/>
      <w:pPr>
        <w:tabs>
          <w:tab w:val="num" w:pos="360"/>
        </w:tabs>
        <w:ind w:left="360" w:hanging="360"/>
      </w:pPr>
      <w:rPr>
        <w:rFonts w:ascii="Symbol" w:hAnsi="Symbol" w:hint="default"/>
      </w:rPr>
    </w:lvl>
    <w:lvl w:ilvl="1" w:tplc="71B46900">
      <w:numFmt w:val="decimal"/>
      <w:lvlText w:val=""/>
      <w:lvlJc w:val="left"/>
    </w:lvl>
    <w:lvl w:ilvl="2" w:tplc="8924B32A">
      <w:numFmt w:val="decimal"/>
      <w:lvlText w:val=""/>
      <w:lvlJc w:val="left"/>
    </w:lvl>
    <w:lvl w:ilvl="3" w:tplc="019E6F82">
      <w:numFmt w:val="decimal"/>
      <w:lvlText w:val=""/>
      <w:lvlJc w:val="left"/>
    </w:lvl>
    <w:lvl w:ilvl="4" w:tplc="64C2F33E">
      <w:numFmt w:val="decimal"/>
      <w:lvlText w:val=""/>
      <w:lvlJc w:val="left"/>
    </w:lvl>
    <w:lvl w:ilvl="5" w:tplc="30F208E6">
      <w:numFmt w:val="decimal"/>
      <w:lvlText w:val=""/>
      <w:lvlJc w:val="left"/>
    </w:lvl>
    <w:lvl w:ilvl="6" w:tplc="BDF85D50">
      <w:numFmt w:val="decimal"/>
      <w:lvlText w:val=""/>
      <w:lvlJc w:val="left"/>
    </w:lvl>
    <w:lvl w:ilvl="7" w:tplc="1F6E43EC">
      <w:numFmt w:val="decimal"/>
      <w:lvlText w:val=""/>
      <w:lvlJc w:val="left"/>
    </w:lvl>
    <w:lvl w:ilvl="8" w:tplc="03762AEE">
      <w:numFmt w:val="decimal"/>
      <w:lvlText w:val=""/>
      <w:lvlJc w:val="left"/>
    </w:lvl>
  </w:abstractNum>
  <w:abstractNum w:abstractNumId="46" w15:restartNumberingAfterBreak="0">
    <w:nsid w:val="7D853949"/>
    <w:multiLevelType w:val="hybridMultilevel"/>
    <w:tmpl w:val="CD0CBB8A"/>
    <w:lvl w:ilvl="0" w:tplc="185849C4">
      <w:start w:val="1"/>
      <w:numFmt w:val="bullet"/>
      <w:lvlText w:val=""/>
      <w:lvlJc w:val="left"/>
      <w:pPr>
        <w:tabs>
          <w:tab w:val="num" w:pos="720"/>
        </w:tabs>
        <w:ind w:left="720" w:hanging="360"/>
      </w:pPr>
      <w:rPr>
        <w:rFonts w:ascii="Wingdings" w:hAnsi="Wingdings" w:hint="default"/>
      </w:rPr>
    </w:lvl>
    <w:lvl w:ilvl="1" w:tplc="51F2201E" w:tentative="1">
      <w:start w:val="1"/>
      <w:numFmt w:val="bullet"/>
      <w:lvlText w:val=""/>
      <w:lvlJc w:val="left"/>
      <w:pPr>
        <w:tabs>
          <w:tab w:val="num" w:pos="1440"/>
        </w:tabs>
        <w:ind w:left="1440" w:hanging="360"/>
      </w:pPr>
      <w:rPr>
        <w:rFonts w:ascii="Wingdings" w:hAnsi="Wingdings" w:hint="default"/>
      </w:rPr>
    </w:lvl>
    <w:lvl w:ilvl="2" w:tplc="91943D00" w:tentative="1">
      <w:start w:val="1"/>
      <w:numFmt w:val="bullet"/>
      <w:lvlText w:val=""/>
      <w:lvlJc w:val="left"/>
      <w:pPr>
        <w:tabs>
          <w:tab w:val="num" w:pos="2160"/>
        </w:tabs>
        <w:ind w:left="2160" w:hanging="360"/>
      </w:pPr>
      <w:rPr>
        <w:rFonts w:ascii="Wingdings" w:hAnsi="Wingdings" w:hint="default"/>
      </w:rPr>
    </w:lvl>
    <w:lvl w:ilvl="3" w:tplc="ABFEBA92" w:tentative="1">
      <w:start w:val="1"/>
      <w:numFmt w:val="bullet"/>
      <w:lvlText w:val=""/>
      <w:lvlJc w:val="left"/>
      <w:pPr>
        <w:tabs>
          <w:tab w:val="num" w:pos="2880"/>
        </w:tabs>
        <w:ind w:left="2880" w:hanging="360"/>
      </w:pPr>
      <w:rPr>
        <w:rFonts w:ascii="Wingdings" w:hAnsi="Wingdings" w:hint="default"/>
      </w:rPr>
    </w:lvl>
    <w:lvl w:ilvl="4" w:tplc="F20C424A" w:tentative="1">
      <w:start w:val="1"/>
      <w:numFmt w:val="bullet"/>
      <w:lvlText w:val=""/>
      <w:lvlJc w:val="left"/>
      <w:pPr>
        <w:tabs>
          <w:tab w:val="num" w:pos="3600"/>
        </w:tabs>
        <w:ind w:left="3600" w:hanging="360"/>
      </w:pPr>
      <w:rPr>
        <w:rFonts w:ascii="Wingdings" w:hAnsi="Wingdings" w:hint="default"/>
      </w:rPr>
    </w:lvl>
    <w:lvl w:ilvl="5" w:tplc="8F622B24" w:tentative="1">
      <w:start w:val="1"/>
      <w:numFmt w:val="bullet"/>
      <w:lvlText w:val=""/>
      <w:lvlJc w:val="left"/>
      <w:pPr>
        <w:tabs>
          <w:tab w:val="num" w:pos="4320"/>
        </w:tabs>
        <w:ind w:left="4320" w:hanging="360"/>
      </w:pPr>
      <w:rPr>
        <w:rFonts w:ascii="Wingdings" w:hAnsi="Wingdings" w:hint="default"/>
      </w:rPr>
    </w:lvl>
    <w:lvl w:ilvl="6" w:tplc="83CEEF5E" w:tentative="1">
      <w:start w:val="1"/>
      <w:numFmt w:val="bullet"/>
      <w:lvlText w:val=""/>
      <w:lvlJc w:val="left"/>
      <w:pPr>
        <w:tabs>
          <w:tab w:val="num" w:pos="5040"/>
        </w:tabs>
        <w:ind w:left="5040" w:hanging="360"/>
      </w:pPr>
      <w:rPr>
        <w:rFonts w:ascii="Wingdings" w:hAnsi="Wingdings" w:hint="default"/>
      </w:rPr>
    </w:lvl>
    <w:lvl w:ilvl="7" w:tplc="7108C90C" w:tentative="1">
      <w:start w:val="1"/>
      <w:numFmt w:val="bullet"/>
      <w:lvlText w:val=""/>
      <w:lvlJc w:val="left"/>
      <w:pPr>
        <w:tabs>
          <w:tab w:val="num" w:pos="5760"/>
        </w:tabs>
        <w:ind w:left="5760" w:hanging="360"/>
      </w:pPr>
      <w:rPr>
        <w:rFonts w:ascii="Wingdings" w:hAnsi="Wingdings" w:hint="default"/>
      </w:rPr>
    </w:lvl>
    <w:lvl w:ilvl="8" w:tplc="7C880CFE"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45"/>
  </w:num>
  <w:num w:numId="3">
    <w:abstractNumId w:val="16"/>
  </w:num>
  <w:num w:numId="4">
    <w:abstractNumId w:val="11"/>
  </w:num>
  <w:num w:numId="5">
    <w:abstractNumId w:val="34"/>
  </w:num>
  <w:num w:numId="6">
    <w:abstractNumId w:val="20"/>
  </w:num>
  <w:num w:numId="7">
    <w:abstractNumId w:val="21"/>
  </w:num>
  <w:num w:numId="8">
    <w:abstractNumId w:val="26"/>
  </w:num>
  <w:num w:numId="9">
    <w:abstractNumId w:val="27"/>
  </w:num>
  <w:num w:numId="10">
    <w:abstractNumId w:val="37"/>
  </w:num>
  <w:num w:numId="11">
    <w:abstractNumId w:val="32"/>
  </w:num>
  <w:num w:numId="12">
    <w:abstractNumId w:val="5"/>
  </w:num>
  <w:num w:numId="13">
    <w:abstractNumId w:val="22"/>
  </w:num>
  <w:num w:numId="14">
    <w:abstractNumId w:val="8"/>
  </w:num>
  <w:num w:numId="15">
    <w:abstractNumId w:val="7"/>
  </w:num>
  <w:num w:numId="16">
    <w:abstractNumId w:val="9"/>
  </w:num>
  <w:num w:numId="17">
    <w:abstractNumId w:val="38"/>
  </w:num>
  <w:num w:numId="18">
    <w:abstractNumId w:val="17"/>
  </w:num>
  <w:num w:numId="19">
    <w:abstractNumId w:val="40"/>
  </w:num>
  <w:num w:numId="20">
    <w:abstractNumId w:val="30"/>
  </w:num>
  <w:num w:numId="21">
    <w:abstractNumId w:val="43"/>
  </w:num>
  <w:num w:numId="22">
    <w:abstractNumId w:val="3"/>
  </w:num>
  <w:num w:numId="23">
    <w:abstractNumId w:val="12"/>
  </w:num>
  <w:num w:numId="24">
    <w:abstractNumId w:val="14"/>
  </w:num>
  <w:num w:numId="25">
    <w:abstractNumId w:val="44"/>
  </w:num>
  <w:num w:numId="26">
    <w:abstractNumId w:val="15"/>
  </w:num>
  <w:num w:numId="27">
    <w:abstractNumId w:val="28"/>
  </w:num>
  <w:num w:numId="28">
    <w:abstractNumId w:val="2"/>
  </w:num>
  <w:num w:numId="29">
    <w:abstractNumId w:val="24"/>
  </w:num>
  <w:num w:numId="30">
    <w:abstractNumId w:val="1"/>
  </w:num>
  <w:num w:numId="31">
    <w:abstractNumId w:val="47"/>
  </w:num>
  <w:num w:numId="32">
    <w:abstractNumId w:val="41"/>
  </w:num>
  <w:num w:numId="33">
    <w:abstractNumId w:val="42"/>
  </w:num>
  <w:num w:numId="34">
    <w:abstractNumId w:val="13"/>
  </w:num>
  <w:num w:numId="35">
    <w:abstractNumId w:val="10"/>
  </w:num>
  <w:num w:numId="36">
    <w:abstractNumId w:val="4"/>
  </w:num>
  <w:num w:numId="37">
    <w:abstractNumId w:val="19"/>
  </w:num>
  <w:num w:numId="38">
    <w:abstractNumId w:val="39"/>
  </w:num>
  <w:num w:numId="39">
    <w:abstractNumId w:val="23"/>
  </w:num>
  <w:num w:numId="40">
    <w:abstractNumId w:val="46"/>
  </w:num>
  <w:num w:numId="41">
    <w:abstractNumId w:val="25"/>
  </w:num>
  <w:num w:numId="42">
    <w:abstractNumId w:val="31"/>
  </w:num>
  <w:num w:numId="43">
    <w:abstractNumId w:val="18"/>
  </w:num>
  <w:num w:numId="44">
    <w:abstractNumId w:val="36"/>
  </w:num>
  <w:num w:numId="45">
    <w:abstractNumId w:val="6"/>
  </w:num>
  <w:num w:numId="46">
    <w:abstractNumId w:val="33"/>
  </w:num>
  <w:num w:numId="47">
    <w:abstractNumId w:val="29"/>
  </w:num>
  <w:num w:numId="48">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0AC"/>
    <w:rsid w:val="00017717"/>
    <w:rsid w:val="000246A4"/>
    <w:rsid w:val="00024EE9"/>
    <w:rsid w:val="00027E33"/>
    <w:rsid w:val="000319F6"/>
    <w:rsid w:val="000471D4"/>
    <w:rsid w:val="000626D3"/>
    <w:rsid w:val="000632CE"/>
    <w:rsid w:val="00064DE4"/>
    <w:rsid w:val="00070D5B"/>
    <w:rsid w:val="00080779"/>
    <w:rsid w:val="00087568"/>
    <w:rsid w:val="00097A3C"/>
    <w:rsid w:val="000A2A63"/>
    <w:rsid w:val="000A5472"/>
    <w:rsid w:val="000B40DB"/>
    <w:rsid w:val="000D1074"/>
    <w:rsid w:val="000D5284"/>
    <w:rsid w:val="000D6B1A"/>
    <w:rsid w:val="000E13E2"/>
    <w:rsid w:val="000E66EC"/>
    <w:rsid w:val="001009AB"/>
    <w:rsid w:val="00106960"/>
    <w:rsid w:val="001133A3"/>
    <w:rsid w:val="001234BA"/>
    <w:rsid w:val="001346DA"/>
    <w:rsid w:val="001379FB"/>
    <w:rsid w:val="00144DE4"/>
    <w:rsid w:val="001544C1"/>
    <w:rsid w:val="00171A90"/>
    <w:rsid w:val="001729EB"/>
    <w:rsid w:val="00181328"/>
    <w:rsid w:val="00191B7B"/>
    <w:rsid w:val="00191EF7"/>
    <w:rsid w:val="00197C90"/>
    <w:rsid w:val="001A6C44"/>
    <w:rsid w:val="001A7968"/>
    <w:rsid w:val="001A7B28"/>
    <w:rsid w:val="001C1F3B"/>
    <w:rsid w:val="001C3917"/>
    <w:rsid w:val="001D7A81"/>
    <w:rsid w:val="001F50A0"/>
    <w:rsid w:val="001F5F23"/>
    <w:rsid w:val="001F6AB9"/>
    <w:rsid w:val="00213A46"/>
    <w:rsid w:val="0022697A"/>
    <w:rsid w:val="002560A1"/>
    <w:rsid w:val="00257269"/>
    <w:rsid w:val="00262EF5"/>
    <w:rsid w:val="00272217"/>
    <w:rsid w:val="00274D1F"/>
    <w:rsid w:val="00276C42"/>
    <w:rsid w:val="002A19F6"/>
    <w:rsid w:val="002A557A"/>
    <w:rsid w:val="002C4A1C"/>
    <w:rsid w:val="002D02A5"/>
    <w:rsid w:val="003014A3"/>
    <w:rsid w:val="00306F18"/>
    <w:rsid w:val="00313549"/>
    <w:rsid w:val="00321923"/>
    <w:rsid w:val="003220C3"/>
    <w:rsid w:val="00346010"/>
    <w:rsid w:val="003463D1"/>
    <w:rsid w:val="00351017"/>
    <w:rsid w:val="00367548"/>
    <w:rsid w:val="003804F3"/>
    <w:rsid w:val="00393687"/>
    <w:rsid w:val="003A0D46"/>
    <w:rsid w:val="003A2470"/>
    <w:rsid w:val="003A464D"/>
    <w:rsid w:val="003E1736"/>
    <w:rsid w:val="003E3908"/>
    <w:rsid w:val="00401216"/>
    <w:rsid w:val="004105D8"/>
    <w:rsid w:val="00415721"/>
    <w:rsid w:val="00434780"/>
    <w:rsid w:val="004401F4"/>
    <w:rsid w:val="004407DC"/>
    <w:rsid w:val="00443069"/>
    <w:rsid w:val="00445EF9"/>
    <w:rsid w:val="004605F6"/>
    <w:rsid w:val="0046535F"/>
    <w:rsid w:val="004811A5"/>
    <w:rsid w:val="00481597"/>
    <w:rsid w:val="004817FB"/>
    <w:rsid w:val="00481FDD"/>
    <w:rsid w:val="004977F2"/>
    <w:rsid w:val="004A2787"/>
    <w:rsid w:val="004B1435"/>
    <w:rsid w:val="004B4593"/>
    <w:rsid w:val="00513A4B"/>
    <w:rsid w:val="00520897"/>
    <w:rsid w:val="00524E3A"/>
    <w:rsid w:val="00527AED"/>
    <w:rsid w:val="00537C82"/>
    <w:rsid w:val="0054012D"/>
    <w:rsid w:val="005475DE"/>
    <w:rsid w:val="00547750"/>
    <w:rsid w:val="00570C27"/>
    <w:rsid w:val="0058077E"/>
    <w:rsid w:val="0058611D"/>
    <w:rsid w:val="0058634F"/>
    <w:rsid w:val="00596146"/>
    <w:rsid w:val="005A5380"/>
    <w:rsid w:val="005C623C"/>
    <w:rsid w:val="005D4118"/>
    <w:rsid w:val="005D59E6"/>
    <w:rsid w:val="005F022F"/>
    <w:rsid w:val="005F2EB0"/>
    <w:rsid w:val="005F3F60"/>
    <w:rsid w:val="00612CA3"/>
    <w:rsid w:val="006143F9"/>
    <w:rsid w:val="00623204"/>
    <w:rsid w:val="00653493"/>
    <w:rsid w:val="0066716B"/>
    <w:rsid w:val="00683096"/>
    <w:rsid w:val="00683E1E"/>
    <w:rsid w:val="00697BDF"/>
    <w:rsid w:val="00697D14"/>
    <w:rsid w:val="006C15C6"/>
    <w:rsid w:val="006C54B6"/>
    <w:rsid w:val="006D5941"/>
    <w:rsid w:val="006E1BAA"/>
    <w:rsid w:val="006F1125"/>
    <w:rsid w:val="006F1AC9"/>
    <w:rsid w:val="006F25BF"/>
    <w:rsid w:val="0070039B"/>
    <w:rsid w:val="007143F9"/>
    <w:rsid w:val="00717C5F"/>
    <w:rsid w:val="00735FDB"/>
    <w:rsid w:val="00737128"/>
    <w:rsid w:val="00742CE2"/>
    <w:rsid w:val="0076147E"/>
    <w:rsid w:val="00772ED8"/>
    <w:rsid w:val="00774ABF"/>
    <w:rsid w:val="0079664A"/>
    <w:rsid w:val="007A4EF3"/>
    <w:rsid w:val="007B0121"/>
    <w:rsid w:val="007F0D37"/>
    <w:rsid w:val="007F727D"/>
    <w:rsid w:val="007F7E9B"/>
    <w:rsid w:val="008014BE"/>
    <w:rsid w:val="008030A6"/>
    <w:rsid w:val="008051FD"/>
    <w:rsid w:val="00807C59"/>
    <w:rsid w:val="008240FD"/>
    <w:rsid w:val="008250FF"/>
    <w:rsid w:val="008461E1"/>
    <w:rsid w:val="008547A0"/>
    <w:rsid w:val="00890838"/>
    <w:rsid w:val="00891766"/>
    <w:rsid w:val="0089265C"/>
    <w:rsid w:val="008A0B9E"/>
    <w:rsid w:val="008B07C0"/>
    <w:rsid w:val="008C0447"/>
    <w:rsid w:val="008C194E"/>
    <w:rsid w:val="008C3D16"/>
    <w:rsid w:val="008E1D8A"/>
    <w:rsid w:val="009051A1"/>
    <w:rsid w:val="009178FE"/>
    <w:rsid w:val="00920D02"/>
    <w:rsid w:val="0093011B"/>
    <w:rsid w:val="009368F5"/>
    <w:rsid w:val="00944CAE"/>
    <w:rsid w:val="009479AC"/>
    <w:rsid w:val="009674E4"/>
    <w:rsid w:val="00967830"/>
    <w:rsid w:val="0097733B"/>
    <w:rsid w:val="009A1B07"/>
    <w:rsid w:val="009A4FA6"/>
    <w:rsid w:val="009C58AA"/>
    <w:rsid w:val="009C73C6"/>
    <w:rsid w:val="009E15B5"/>
    <w:rsid w:val="009E1B64"/>
    <w:rsid w:val="009F50FD"/>
    <w:rsid w:val="00A04D46"/>
    <w:rsid w:val="00A10B4E"/>
    <w:rsid w:val="00A13CD6"/>
    <w:rsid w:val="00A15B01"/>
    <w:rsid w:val="00A15C08"/>
    <w:rsid w:val="00A16171"/>
    <w:rsid w:val="00A24BCC"/>
    <w:rsid w:val="00A2564E"/>
    <w:rsid w:val="00A5108C"/>
    <w:rsid w:val="00A7235B"/>
    <w:rsid w:val="00A73AAF"/>
    <w:rsid w:val="00A77108"/>
    <w:rsid w:val="00A9766B"/>
    <w:rsid w:val="00A97ECC"/>
    <w:rsid w:val="00AA3FF1"/>
    <w:rsid w:val="00AA5A3F"/>
    <w:rsid w:val="00AB73AA"/>
    <w:rsid w:val="00AC0A7D"/>
    <w:rsid w:val="00AD69E4"/>
    <w:rsid w:val="00AD7894"/>
    <w:rsid w:val="00AE3F08"/>
    <w:rsid w:val="00AF3D8F"/>
    <w:rsid w:val="00B0470F"/>
    <w:rsid w:val="00B10596"/>
    <w:rsid w:val="00B16A61"/>
    <w:rsid w:val="00B30F66"/>
    <w:rsid w:val="00B42D2F"/>
    <w:rsid w:val="00B431A0"/>
    <w:rsid w:val="00B47E74"/>
    <w:rsid w:val="00B541B8"/>
    <w:rsid w:val="00B57FAC"/>
    <w:rsid w:val="00B74DE5"/>
    <w:rsid w:val="00B8324A"/>
    <w:rsid w:val="00BA3C3F"/>
    <w:rsid w:val="00BC229D"/>
    <w:rsid w:val="00BC2F7A"/>
    <w:rsid w:val="00BF1F0F"/>
    <w:rsid w:val="00BF46E5"/>
    <w:rsid w:val="00BF5A37"/>
    <w:rsid w:val="00C10053"/>
    <w:rsid w:val="00C17557"/>
    <w:rsid w:val="00C45AD8"/>
    <w:rsid w:val="00C60AA7"/>
    <w:rsid w:val="00C61C2E"/>
    <w:rsid w:val="00C61E6B"/>
    <w:rsid w:val="00C64040"/>
    <w:rsid w:val="00C65530"/>
    <w:rsid w:val="00C66B69"/>
    <w:rsid w:val="00C74CDC"/>
    <w:rsid w:val="00C75D10"/>
    <w:rsid w:val="00C90BB4"/>
    <w:rsid w:val="00C96136"/>
    <w:rsid w:val="00CA00A9"/>
    <w:rsid w:val="00CB1588"/>
    <w:rsid w:val="00CD1E96"/>
    <w:rsid w:val="00CE51B9"/>
    <w:rsid w:val="00CF622D"/>
    <w:rsid w:val="00D0150A"/>
    <w:rsid w:val="00D043C0"/>
    <w:rsid w:val="00D05F12"/>
    <w:rsid w:val="00D071E6"/>
    <w:rsid w:val="00D113BA"/>
    <w:rsid w:val="00D322E6"/>
    <w:rsid w:val="00D40674"/>
    <w:rsid w:val="00D50588"/>
    <w:rsid w:val="00D65A21"/>
    <w:rsid w:val="00D70851"/>
    <w:rsid w:val="00D72330"/>
    <w:rsid w:val="00D743CB"/>
    <w:rsid w:val="00D75236"/>
    <w:rsid w:val="00D915A1"/>
    <w:rsid w:val="00DA3508"/>
    <w:rsid w:val="00DA52AD"/>
    <w:rsid w:val="00DA623F"/>
    <w:rsid w:val="00DA7ADD"/>
    <w:rsid w:val="00DD063D"/>
    <w:rsid w:val="00DE114A"/>
    <w:rsid w:val="00DF2A9D"/>
    <w:rsid w:val="00E03EF6"/>
    <w:rsid w:val="00E16955"/>
    <w:rsid w:val="00E24340"/>
    <w:rsid w:val="00E36539"/>
    <w:rsid w:val="00E471E2"/>
    <w:rsid w:val="00E4780C"/>
    <w:rsid w:val="00E54363"/>
    <w:rsid w:val="00E67F63"/>
    <w:rsid w:val="00E7070B"/>
    <w:rsid w:val="00E75E42"/>
    <w:rsid w:val="00E93B4F"/>
    <w:rsid w:val="00E954DF"/>
    <w:rsid w:val="00EA3D1C"/>
    <w:rsid w:val="00EA6393"/>
    <w:rsid w:val="00EB59D1"/>
    <w:rsid w:val="00ED15F8"/>
    <w:rsid w:val="00EE503F"/>
    <w:rsid w:val="00EE5B89"/>
    <w:rsid w:val="00F02883"/>
    <w:rsid w:val="00F05208"/>
    <w:rsid w:val="00F06CA2"/>
    <w:rsid w:val="00F12542"/>
    <w:rsid w:val="00F23A94"/>
    <w:rsid w:val="00F2656D"/>
    <w:rsid w:val="00F26FBF"/>
    <w:rsid w:val="00F314D7"/>
    <w:rsid w:val="00F41315"/>
    <w:rsid w:val="00F73A4F"/>
    <w:rsid w:val="00F8560C"/>
    <w:rsid w:val="00FA23C1"/>
    <w:rsid w:val="00FB6D7C"/>
    <w:rsid w:val="00FC3C73"/>
    <w:rsid w:val="00FE18D8"/>
    <w:rsid w:val="00FE18F4"/>
    <w:rsid w:val="00FF0A5D"/>
    <w:rsid w:val="00FF2918"/>
    <w:rsid w:val="0615AA43"/>
    <w:rsid w:val="305E8734"/>
    <w:rsid w:val="7FA2DC7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0"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link w:val="berschrift3Zchn"/>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character" w:styleId="Hyperlink">
    <w:name w:val="Hyperlink"/>
    <w:basedOn w:val="Absatz-Standardschriftart"/>
    <w:uiPriority w:val="99"/>
    <w:unhideWhenUsed/>
    <w:rsid w:val="00DA52AD"/>
    <w:rPr>
      <w:color w:val="00A0DC" w:themeColor="hyperlink"/>
      <w:u w:val="single"/>
    </w:rPr>
  </w:style>
  <w:style w:type="paragraph" w:styleId="Listenabsatz">
    <w:name w:val="List Paragraph"/>
    <w:basedOn w:val="Standard"/>
    <w:uiPriority w:val="34"/>
    <w:qFormat/>
    <w:rsid w:val="002D02A5"/>
    <w:pPr>
      <w:ind w:left="720"/>
      <w:contextualSpacing/>
    </w:pPr>
  </w:style>
  <w:style w:type="paragraph" w:styleId="StandardWeb">
    <w:name w:val="Normal (Web)"/>
    <w:basedOn w:val="Standard"/>
    <w:uiPriority w:val="99"/>
    <w:unhideWhenUsed/>
    <w:rsid w:val="00683096"/>
    <w:pPr>
      <w:widowControl/>
      <w:spacing w:before="100" w:beforeAutospacing="1" w:after="100" w:afterAutospacing="1" w:line="240" w:lineRule="auto"/>
    </w:pPr>
    <w:rPr>
      <w:rFonts w:ascii="Times New Roman" w:hAnsi="Times New Roman"/>
      <w:color w:val="auto"/>
      <w:sz w:val="24"/>
      <w:szCs w:val="24"/>
    </w:rPr>
  </w:style>
  <w:style w:type="paragraph" w:styleId="Kommentartext">
    <w:name w:val="annotation text"/>
    <w:basedOn w:val="Standard"/>
    <w:link w:val="KommentartextZchn"/>
    <w:uiPriority w:val="99"/>
    <w:semiHidden/>
    <w:unhideWhenUsed/>
    <w:pPr>
      <w:spacing w:line="240" w:lineRule="auto"/>
    </w:pPr>
    <w:rPr>
      <w:sz w:val="20"/>
    </w:rPr>
  </w:style>
  <w:style w:type="character" w:customStyle="1" w:styleId="KommentartextZchn">
    <w:name w:val="Kommentartext Zchn"/>
    <w:basedOn w:val="Absatz-Standardschriftart"/>
    <w:link w:val="Kommentartext"/>
    <w:uiPriority w:val="99"/>
    <w:semiHidden/>
    <w:rPr>
      <w:rFonts w:ascii="Arial" w:hAnsi="Arial"/>
      <w:color w:val="000000" w:themeColor="text1"/>
    </w:rPr>
  </w:style>
  <w:style w:type="character" w:styleId="Kommentarzeichen">
    <w:name w:val="annotation reference"/>
    <w:basedOn w:val="Absatz-Standardschriftart"/>
    <w:uiPriority w:val="99"/>
    <w:semiHidden/>
    <w:unhideWhenUsed/>
    <w:rPr>
      <w:sz w:val="16"/>
      <w:szCs w:val="16"/>
    </w:rPr>
  </w:style>
  <w:style w:type="character" w:customStyle="1" w:styleId="berschrift3Zchn">
    <w:name w:val="Überschrift 3 Zchn"/>
    <w:aliases w:val="Small Headline above Big Headline Zchn"/>
    <w:basedOn w:val="Absatz-Standardschriftart"/>
    <w:link w:val="berschrift3"/>
    <w:rsid w:val="00524E3A"/>
    <w:rPr>
      <w:rFonts w:ascii="Arial" w:hAnsi="Arial"/>
      <w:b/>
      <w:color w:val="001941" w:themeColor="text2"/>
      <w:sz w:val="22"/>
    </w:rPr>
  </w:style>
  <w:style w:type="character" w:customStyle="1" w:styleId="normaltextrun">
    <w:name w:val="normaltextrun"/>
    <w:basedOn w:val="Absatz-Standardschriftart"/>
    <w:rsid w:val="00653493"/>
  </w:style>
  <w:style w:type="character" w:customStyle="1" w:styleId="eop">
    <w:name w:val="eop"/>
    <w:basedOn w:val="Absatz-Standardschriftart"/>
    <w:rsid w:val="00653493"/>
  </w:style>
  <w:style w:type="paragraph" w:styleId="Kommentarthema">
    <w:name w:val="annotation subject"/>
    <w:basedOn w:val="Kommentartext"/>
    <w:next w:val="Kommentartext"/>
    <w:link w:val="KommentarthemaZchn"/>
    <w:uiPriority w:val="99"/>
    <w:semiHidden/>
    <w:unhideWhenUsed/>
    <w:rsid w:val="0089265C"/>
    <w:rPr>
      <w:b/>
      <w:bCs/>
    </w:rPr>
  </w:style>
  <w:style w:type="character" w:customStyle="1" w:styleId="KommentarthemaZchn">
    <w:name w:val="Kommentarthema Zchn"/>
    <w:basedOn w:val="KommentartextZchn"/>
    <w:link w:val="Kommentarthema"/>
    <w:uiPriority w:val="99"/>
    <w:semiHidden/>
    <w:rsid w:val="0089265C"/>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921775">
      <w:bodyDiv w:val="1"/>
      <w:marLeft w:val="0"/>
      <w:marRight w:val="0"/>
      <w:marTop w:val="0"/>
      <w:marBottom w:val="0"/>
      <w:divBdr>
        <w:top w:val="none" w:sz="0" w:space="0" w:color="auto"/>
        <w:left w:val="none" w:sz="0" w:space="0" w:color="auto"/>
        <w:bottom w:val="none" w:sz="0" w:space="0" w:color="auto"/>
        <w:right w:val="none" w:sz="0" w:space="0" w:color="auto"/>
      </w:divBdr>
      <w:divsChild>
        <w:div w:id="399836191">
          <w:marLeft w:val="274"/>
          <w:marRight w:val="0"/>
          <w:marTop w:val="0"/>
          <w:marBottom w:val="120"/>
          <w:divBdr>
            <w:top w:val="none" w:sz="0" w:space="0" w:color="auto"/>
            <w:left w:val="none" w:sz="0" w:space="0" w:color="auto"/>
            <w:bottom w:val="none" w:sz="0" w:space="0" w:color="auto"/>
            <w:right w:val="none" w:sz="0" w:space="0" w:color="auto"/>
          </w:divBdr>
        </w:div>
        <w:div w:id="655381882">
          <w:marLeft w:val="274"/>
          <w:marRight w:val="0"/>
          <w:marTop w:val="0"/>
          <w:marBottom w:val="120"/>
          <w:divBdr>
            <w:top w:val="none" w:sz="0" w:space="0" w:color="auto"/>
            <w:left w:val="none" w:sz="0" w:space="0" w:color="auto"/>
            <w:bottom w:val="none" w:sz="0" w:space="0" w:color="auto"/>
            <w:right w:val="none" w:sz="0" w:space="0" w:color="auto"/>
          </w:divBdr>
        </w:div>
        <w:div w:id="1790736973">
          <w:marLeft w:val="274"/>
          <w:marRight w:val="0"/>
          <w:marTop w:val="0"/>
          <w:marBottom w:val="120"/>
          <w:divBdr>
            <w:top w:val="none" w:sz="0" w:space="0" w:color="auto"/>
            <w:left w:val="none" w:sz="0" w:space="0" w:color="auto"/>
            <w:bottom w:val="none" w:sz="0" w:space="0" w:color="auto"/>
            <w:right w:val="none" w:sz="0" w:space="0" w:color="auto"/>
          </w:divBdr>
        </w:div>
        <w:div w:id="967736535">
          <w:marLeft w:val="274"/>
          <w:marRight w:val="0"/>
          <w:marTop w:val="0"/>
          <w:marBottom w:val="120"/>
          <w:divBdr>
            <w:top w:val="none" w:sz="0" w:space="0" w:color="auto"/>
            <w:left w:val="none" w:sz="0" w:space="0" w:color="auto"/>
            <w:bottom w:val="none" w:sz="0" w:space="0" w:color="auto"/>
            <w:right w:val="none" w:sz="0" w:space="0" w:color="auto"/>
          </w:divBdr>
        </w:div>
      </w:divsChild>
    </w:div>
    <w:div w:id="309135553">
      <w:bodyDiv w:val="1"/>
      <w:marLeft w:val="0"/>
      <w:marRight w:val="0"/>
      <w:marTop w:val="0"/>
      <w:marBottom w:val="0"/>
      <w:divBdr>
        <w:top w:val="none" w:sz="0" w:space="0" w:color="auto"/>
        <w:left w:val="none" w:sz="0" w:space="0" w:color="auto"/>
        <w:bottom w:val="none" w:sz="0" w:space="0" w:color="auto"/>
        <w:right w:val="none" w:sz="0" w:space="0" w:color="auto"/>
      </w:divBdr>
      <w:divsChild>
        <w:div w:id="1436098973">
          <w:marLeft w:val="274"/>
          <w:marRight w:val="0"/>
          <w:marTop w:val="0"/>
          <w:marBottom w:val="120"/>
          <w:divBdr>
            <w:top w:val="none" w:sz="0" w:space="0" w:color="auto"/>
            <w:left w:val="none" w:sz="0" w:space="0" w:color="auto"/>
            <w:bottom w:val="none" w:sz="0" w:space="0" w:color="auto"/>
            <w:right w:val="none" w:sz="0" w:space="0" w:color="auto"/>
          </w:divBdr>
        </w:div>
        <w:div w:id="1187215187">
          <w:marLeft w:val="274"/>
          <w:marRight w:val="0"/>
          <w:marTop w:val="0"/>
          <w:marBottom w:val="0"/>
          <w:divBdr>
            <w:top w:val="none" w:sz="0" w:space="0" w:color="auto"/>
            <w:left w:val="none" w:sz="0" w:space="0" w:color="auto"/>
            <w:bottom w:val="none" w:sz="0" w:space="0" w:color="auto"/>
            <w:right w:val="none" w:sz="0" w:space="0" w:color="auto"/>
          </w:divBdr>
        </w:div>
        <w:div w:id="1052078939">
          <w:marLeft w:val="734"/>
          <w:marRight w:val="0"/>
          <w:marTop w:val="0"/>
          <w:marBottom w:val="120"/>
          <w:divBdr>
            <w:top w:val="none" w:sz="0" w:space="0" w:color="auto"/>
            <w:left w:val="none" w:sz="0" w:space="0" w:color="auto"/>
            <w:bottom w:val="none" w:sz="0" w:space="0" w:color="auto"/>
            <w:right w:val="none" w:sz="0" w:space="0" w:color="auto"/>
          </w:divBdr>
        </w:div>
        <w:div w:id="802388259">
          <w:marLeft w:val="274"/>
          <w:marRight w:val="0"/>
          <w:marTop w:val="0"/>
          <w:marBottom w:val="120"/>
          <w:divBdr>
            <w:top w:val="none" w:sz="0" w:space="0" w:color="auto"/>
            <w:left w:val="none" w:sz="0" w:space="0" w:color="auto"/>
            <w:bottom w:val="none" w:sz="0" w:space="0" w:color="auto"/>
            <w:right w:val="none" w:sz="0" w:space="0" w:color="auto"/>
          </w:divBdr>
        </w:div>
        <w:div w:id="1405882141">
          <w:marLeft w:val="274"/>
          <w:marRight w:val="0"/>
          <w:marTop w:val="0"/>
          <w:marBottom w:val="0"/>
          <w:divBdr>
            <w:top w:val="none" w:sz="0" w:space="0" w:color="auto"/>
            <w:left w:val="none" w:sz="0" w:space="0" w:color="auto"/>
            <w:bottom w:val="none" w:sz="0" w:space="0" w:color="auto"/>
            <w:right w:val="none" w:sz="0" w:space="0" w:color="auto"/>
          </w:divBdr>
        </w:div>
        <w:div w:id="475922751">
          <w:marLeft w:val="734"/>
          <w:marRight w:val="0"/>
          <w:marTop w:val="0"/>
          <w:marBottom w:val="0"/>
          <w:divBdr>
            <w:top w:val="none" w:sz="0" w:space="0" w:color="auto"/>
            <w:left w:val="none" w:sz="0" w:space="0" w:color="auto"/>
            <w:bottom w:val="none" w:sz="0" w:space="0" w:color="auto"/>
            <w:right w:val="none" w:sz="0" w:space="0" w:color="auto"/>
          </w:divBdr>
        </w:div>
        <w:div w:id="539320394">
          <w:marLeft w:val="734"/>
          <w:marRight w:val="0"/>
          <w:marTop w:val="0"/>
          <w:marBottom w:val="120"/>
          <w:divBdr>
            <w:top w:val="none" w:sz="0" w:space="0" w:color="auto"/>
            <w:left w:val="none" w:sz="0" w:space="0" w:color="auto"/>
            <w:bottom w:val="none" w:sz="0" w:space="0" w:color="auto"/>
            <w:right w:val="none" w:sz="0" w:space="0" w:color="auto"/>
          </w:divBdr>
        </w:div>
      </w:divsChild>
    </w:div>
    <w:div w:id="851190649">
      <w:bodyDiv w:val="1"/>
      <w:marLeft w:val="0"/>
      <w:marRight w:val="0"/>
      <w:marTop w:val="0"/>
      <w:marBottom w:val="0"/>
      <w:divBdr>
        <w:top w:val="none" w:sz="0" w:space="0" w:color="auto"/>
        <w:left w:val="none" w:sz="0" w:space="0" w:color="auto"/>
        <w:bottom w:val="none" w:sz="0" w:space="0" w:color="auto"/>
        <w:right w:val="none" w:sz="0" w:space="0" w:color="auto"/>
      </w:divBdr>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1090158474">
      <w:bodyDiv w:val="1"/>
      <w:marLeft w:val="0"/>
      <w:marRight w:val="0"/>
      <w:marTop w:val="0"/>
      <w:marBottom w:val="0"/>
      <w:divBdr>
        <w:top w:val="none" w:sz="0" w:space="0" w:color="auto"/>
        <w:left w:val="none" w:sz="0" w:space="0" w:color="auto"/>
        <w:bottom w:val="none" w:sz="0" w:space="0" w:color="auto"/>
        <w:right w:val="none" w:sz="0" w:space="0" w:color="auto"/>
      </w:divBdr>
    </w:div>
    <w:div w:id="1437023728">
      <w:bodyDiv w:val="1"/>
      <w:marLeft w:val="0"/>
      <w:marRight w:val="0"/>
      <w:marTop w:val="0"/>
      <w:marBottom w:val="0"/>
      <w:divBdr>
        <w:top w:val="none" w:sz="0" w:space="0" w:color="auto"/>
        <w:left w:val="none" w:sz="0" w:space="0" w:color="auto"/>
        <w:bottom w:val="none" w:sz="0" w:space="0" w:color="auto"/>
        <w:right w:val="none" w:sz="0" w:space="0" w:color="auto"/>
      </w:divBdr>
    </w:div>
    <w:div w:id="1492328982">
      <w:bodyDiv w:val="1"/>
      <w:marLeft w:val="0"/>
      <w:marRight w:val="0"/>
      <w:marTop w:val="0"/>
      <w:marBottom w:val="0"/>
      <w:divBdr>
        <w:top w:val="none" w:sz="0" w:space="0" w:color="auto"/>
        <w:left w:val="none" w:sz="0" w:space="0" w:color="auto"/>
        <w:bottom w:val="none" w:sz="0" w:space="0" w:color="auto"/>
        <w:right w:val="none" w:sz="0" w:space="0" w:color="auto"/>
      </w:divBdr>
      <w:divsChild>
        <w:div w:id="1454785253">
          <w:marLeft w:val="446"/>
          <w:marRight w:val="0"/>
          <w:marTop w:val="0"/>
          <w:marBottom w:val="120"/>
          <w:divBdr>
            <w:top w:val="none" w:sz="0" w:space="0" w:color="auto"/>
            <w:left w:val="none" w:sz="0" w:space="0" w:color="auto"/>
            <w:bottom w:val="none" w:sz="0" w:space="0" w:color="auto"/>
            <w:right w:val="none" w:sz="0" w:space="0" w:color="auto"/>
          </w:divBdr>
        </w:div>
        <w:div w:id="613102403">
          <w:marLeft w:val="446"/>
          <w:marRight w:val="0"/>
          <w:marTop w:val="0"/>
          <w:marBottom w:val="120"/>
          <w:divBdr>
            <w:top w:val="none" w:sz="0" w:space="0" w:color="auto"/>
            <w:left w:val="none" w:sz="0" w:space="0" w:color="auto"/>
            <w:bottom w:val="none" w:sz="0" w:space="0" w:color="auto"/>
            <w:right w:val="none" w:sz="0" w:space="0" w:color="auto"/>
          </w:divBdr>
        </w:div>
        <w:div w:id="1480683573">
          <w:marLeft w:val="446"/>
          <w:marRight w:val="0"/>
          <w:marTop w:val="0"/>
          <w:marBottom w:val="120"/>
          <w:divBdr>
            <w:top w:val="none" w:sz="0" w:space="0" w:color="auto"/>
            <w:left w:val="none" w:sz="0" w:space="0" w:color="auto"/>
            <w:bottom w:val="none" w:sz="0" w:space="0" w:color="auto"/>
            <w:right w:val="none" w:sz="0" w:space="0" w:color="auto"/>
          </w:divBdr>
        </w:div>
        <w:div w:id="1459031927">
          <w:marLeft w:val="446"/>
          <w:marRight w:val="0"/>
          <w:marTop w:val="0"/>
          <w:marBottom w:val="120"/>
          <w:divBdr>
            <w:top w:val="none" w:sz="0" w:space="0" w:color="auto"/>
            <w:left w:val="none" w:sz="0" w:space="0" w:color="auto"/>
            <w:bottom w:val="none" w:sz="0" w:space="0" w:color="auto"/>
            <w:right w:val="none" w:sz="0" w:space="0" w:color="auto"/>
          </w:divBdr>
        </w:div>
      </w:divsChild>
    </w:div>
    <w:div w:id="1651709030">
      <w:bodyDiv w:val="1"/>
      <w:marLeft w:val="0"/>
      <w:marRight w:val="0"/>
      <w:marTop w:val="0"/>
      <w:marBottom w:val="0"/>
      <w:divBdr>
        <w:top w:val="none" w:sz="0" w:space="0" w:color="auto"/>
        <w:left w:val="none" w:sz="0" w:space="0" w:color="auto"/>
        <w:bottom w:val="none" w:sz="0" w:space="0" w:color="auto"/>
        <w:right w:val="none" w:sz="0" w:space="0" w:color="auto"/>
      </w:divBdr>
    </w:div>
    <w:div w:id="1703093212">
      <w:bodyDiv w:val="1"/>
      <w:marLeft w:val="0"/>
      <w:marRight w:val="0"/>
      <w:marTop w:val="0"/>
      <w:marBottom w:val="0"/>
      <w:divBdr>
        <w:top w:val="none" w:sz="0" w:space="0" w:color="auto"/>
        <w:left w:val="none" w:sz="0" w:space="0" w:color="auto"/>
        <w:bottom w:val="none" w:sz="0" w:space="0" w:color="auto"/>
        <w:right w:val="none" w:sz="0" w:space="0" w:color="auto"/>
      </w:divBdr>
    </w:div>
    <w:div w:id="1718120988">
      <w:bodyDiv w:val="1"/>
      <w:marLeft w:val="0"/>
      <w:marRight w:val="0"/>
      <w:marTop w:val="0"/>
      <w:marBottom w:val="0"/>
      <w:divBdr>
        <w:top w:val="none" w:sz="0" w:space="0" w:color="auto"/>
        <w:left w:val="none" w:sz="0" w:space="0" w:color="auto"/>
        <w:bottom w:val="none" w:sz="0" w:space="0" w:color="auto"/>
        <w:right w:val="none" w:sz="0" w:space="0" w:color="auto"/>
      </w:divBdr>
    </w:div>
    <w:div w:id="1836653624">
      <w:bodyDiv w:val="1"/>
      <w:marLeft w:val="0"/>
      <w:marRight w:val="0"/>
      <w:marTop w:val="0"/>
      <w:marBottom w:val="0"/>
      <w:divBdr>
        <w:top w:val="none" w:sz="0" w:space="0" w:color="auto"/>
        <w:left w:val="none" w:sz="0" w:space="0" w:color="auto"/>
        <w:bottom w:val="none" w:sz="0" w:space="0" w:color="auto"/>
        <w:right w:val="none" w:sz="0" w:space="0" w:color="auto"/>
      </w:divBdr>
      <w:divsChild>
        <w:div w:id="199976426">
          <w:marLeft w:val="274"/>
          <w:marRight w:val="0"/>
          <w:marTop w:val="0"/>
          <w:marBottom w:val="120"/>
          <w:divBdr>
            <w:top w:val="none" w:sz="0" w:space="0" w:color="auto"/>
            <w:left w:val="none" w:sz="0" w:space="0" w:color="auto"/>
            <w:bottom w:val="none" w:sz="0" w:space="0" w:color="auto"/>
            <w:right w:val="none" w:sz="0" w:space="0" w:color="auto"/>
          </w:divBdr>
        </w:div>
        <w:div w:id="1830058250">
          <w:marLeft w:val="274"/>
          <w:marRight w:val="0"/>
          <w:marTop w:val="0"/>
          <w:marBottom w:val="120"/>
          <w:divBdr>
            <w:top w:val="none" w:sz="0" w:space="0" w:color="auto"/>
            <w:left w:val="none" w:sz="0" w:space="0" w:color="auto"/>
            <w:bottom w:val="none" w:sz="0" w:space="0" w:color="auto"/>
            <w:right w:val="none" w:sz="0" w:space="0" w:color="auto"/>
          </w:divBdr>
        </w:div>
        <w:div w:id="302782663">
          <w:marLeft w:val="274"/>
          <w:marRight w:val="0"/>
          <w:marTop w:val="0"/>
          <w:marBottom w:val="120"/>
          <w:divBdr>
            <w:top w:val="none" w:sz="0" w:space="0" w:color="auto"/>
            <w:left w:val="none" w:sz="0" w:space="0" w:color="auto"/>
            <w:bottom w:val="none" w:sz="0" w:space="0" w:color="auto"/>
            <w:right w:val="none" w:sz="0" w:space="0" w:color="auto"/>
          </w:divBdr>
        </w:div>
        <w:div w:id="49622616">
          <w:marLeft w:val="274"/>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s://www.homag.com/en/news-events/news/article/digitalization-for-carpenters-and-joiners-apps-and-assistants-from-homag" TargetMode="External"/><Relationship Id="rId3" Type="http://schemas.openxmlformats.org/officeDocument/2006/relationships/customXml" Target="../customXml/item3.xml"/><Relationship Id="rId21" Type="http://schemas.openxmlformats.org/officeDocument/2006/relationships/image" Target="media/image11.png"/><Relationship Id="R46c410802a4d4972"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www.homag.com/en/news-events/news/article/digitalization-for-carpenters-and-joiners-apps-and-assistants-from-homag"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homag.com/news-events/kundenberichte/detail/das-cutting-production-set-bei-der-schreinerei-schmidt-bauer" TargetMode="External"/><Relationship Id="rId28"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ntTable" Target="fontTable.xml"/><Relationship Id="R628489a2414740a0"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homag.com/en/news-events/case-studies/detail/the-cutting-production-set-at-the-schmidt-bauer-joinery" TargetMode="External"/><Relationship Id="rId27" Type="http://schemas.openxmlformats.org/officeDocument/2006/relationships/image" Target="media/image13.pn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07E2B627FFDE404A96981575D86E2156" ma:contentTypeVersion="12" ma:contentTypeDescription="Ein neues Dokument erstellen." ma:contentTypeScope="" ma:versionID="bea1c127a4a46882d38225e94c65b644">
  <xsd:schema xmlns:xsd="http://www.w3.org/2001/XMLSchema" xmlns:xs="http://www.w3.org/2001/XMLSchema" xmlns:p="http://schemas.microsoft.com/office/2006/metadata/properties" xmlns:ns2="5a1f3f64-baba-4153-bf20-9e71bc3451ff" xmlns:ns3="4d9ded76-2ab4-4937-8338-98145f7ef32f" targetNamespace="http://schemas.microsoft.com/office/2006/metadata/properties" ma:root="true" ma:fieldsID="4a23bbad2714aa93fd8d2a4f46fade97" ns2:_="" ns3:_="">
    <xsd:import namespace="5a1f3f64-baba-4153-bf20-9e71bc3451ff"/>
    <xsd:import namespace="4d9ded76-2ab4-4937-8338-98145f7ef32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f3f64-baba-4153-bf20-9e71bc345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9ded76-2ab4-4937-8338-98145f7ef32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16DBAC0-D896-45CE-BF9E-88F9D60612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f3f64-baba-4153-bf20-9e71bc3451ff"/>
    <ds:schemaRef ds:uri="4d9ded76-2ab4-4937-8338-98145f7ef3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4.xml><?xml version="1.0" encoding="utf-8"?>
<ds:datastoreItem xmlns:ds="http://schemas.openxmlformats.org/officeDocument/2006/customXml" ds:itemID="{C4557D8C-DD69-4206-A12A-8E8BA81711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1665</Words>
  <Characters>10494</Characters>
  <Application>Microsoft Office Word</Application>
  <DocSecurity>0</DocSecurity>
  <Lines>87</Lines>
  <Paragraphs>24</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12135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Kaspersky, Roxana</cp:lastModifiedBy>
  <cp:revision>13</cp:revision>
  <cp:lastPrinted>2018-02-22T10:43:00Z</cp:lastPrinted>
  <dcterms:created xsi:type="dcterms:W3CDTF">2020-09-18T05:50:00Z</dcterms:created>
  <dcterms:modified xsi:type="dcterms:W3CDTF">2020-10-05T09:25:00Z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0x01010007E2B627FFDE404A96981575D86E2156</vt:lpwstr>
  </property>
</Properties>
</file>