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C430" w14:textId="77777777" w:rsidR="00C60EFE" w:rsidRPr="002D6EDA" w:rsidRDefault="00C60EFE" w:rsidP="00C60EFE">
      <w:pPr>
        <w:pStyle w:val="NurText"/>
        <w:rPr>
          <w:b/>
          <w:bCs/>
          <w:color w:val="00B0F0"/>
          <w:sz w:val="32"/>
          <w:szCs w:val="32"/>
        </w:rPr>
      </w:pPr>
      <w:r>
        <w:rPr>
          <w:b/>
          <w:color w:val="00B0F0"/>
          <w:sz w:val="32"/>
        </w:rPr>
        <w:t>woodWOP 8.0 – Novas funções. Possibilidades ilimitadas!</w:t>
      </w:r>
    </w:p>
    <w:p w14:paraId="45D5614C" w14:textId="77777777" w:rsidR="00C60EFE" w:rsidRPr="002D6EDA" w:rsidRDefault="00C60EFE" w:rsidP="00C60EFE">
      <w:pPr>
        <w:pStyle w:val="NurText"/>
        <w:rPr>
          <w:b/>
          <w:bCs/>
          <w:color w:val="00B0F0"/>
        </w:rPr>
      </w:pPr>
    </w:p>
    <w:p w14:paraId="260274C1" w14:textId="77777777" w:rsidR="00C60EFE" w:rsidRPr="002D6EDA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O woodWOP, o sistema de programação CNC do HOMAG Group AG, avança para a fase seguinte. Totalmente nova e actualizada, a versão 8.0 está pronta para os clientes com várias novas funcionalidades e actualizações. </w:t>
      </w:r>
    </w:p>
    <w:p w14:paraId="4745E947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013287A" w14:textId="7486B049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A história de sucesso teve início em 1991 e completa agora 30 anos. Durante este período, foram equipadas mais de 30 000 máquinas com o woodWOP e foram vendidas 60 000 licenças a clientes satisfeitos. Uma riqueza de experiência quase imensurável e sem equivalentes na indústria do processamento de madeira.</w:t>
      </w:r>
    </w:p>
    <w:p w14:paraId="7FBE9B8A" w14:textId="3C91AAE7" w:rsidR="00C60EFE" w:rsidRPr="000F38B6" w:rsidRDefault="000F38B6" w:rsidP="000F38B6">
      <w:pPr>
        <w:pStyle w:val="Kommentartext"/>
        <w:spacing w:line="360" w:lineRule="auto"/>
        <w:rPr>
          <w:rFonts w:ascii="Arial" w:eastAsia="Times New Roman" w:hAnsi="Arial"/>
          <w:sz w:val="22"/>
          <w:szCs w:val="22"/>
        </w:rPr>
      </w:pPr>
      <w:r>
        <w:rPr>
          <w:rFonts w:ascii="Arial" w:hAnsi="Arial" w:cs="Arial"/>
          <w:sz w:val="22"/>
        </w:rPr>
        <w:t xml:space="preserve">O woodWOP foi desenvolvido na Alemanha desde o início. O foco deste software fácil de utilizar é a área gráfica ampla e inovadora na qual a peça é apresentada em três dimensões. </w:t>
      </w:r>
      <w:r>
        <w:rPr>
          <w:rFonts w:ascii="Arial" w:eastAsia="Times New Roman" w:hAnsi="Arial"/>
          <w:sz w:val="22"/>
        </w:rPr>
        <w:t xml:space="preserve">Fresagens, perfurações ou cortes de serra são rápida e facilmente programados através da introdução dos parâmetros de processamento e representados de forma realista na imagem. </w:t>
      </w:r>
      <w:r>
        <w:rPr>
          <w:rFonts w:ascii="Arial" w:eastAsia="Times New Roman" w:hAnsi="Arial"/>
          <w:sz w:val="22"/>
        </w:rPr>
        <w:br/>
        <w:t>Mas o que distingue realmente o woodWOP e que o tornou numa história de sucesso?</w:t>
      </w:r>
    </w:p>
    <w:p w14:paraId="4E61E894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1F876F71" w14:textId="77777777" w:rsidR="00C60EFE" w:rsidRPr="004907D4" w:rsidRDefault="00C60EFE" w:rsidP="00C60EFE">
      <w:pPr>
        <w:pStyle w:val="NurText"/>
        <w:spacing w:line="360" w:lineRule="auto"/>
        <w:rPr>
          <w:b/>
          <w:bCs/>
          <w:color w:val="00B0F0"/>
          <w:sz w:val="24"/>
          <w:szCs w:val="24"/>
        </w:rPr>
      </w:pPr>
      <w:r>
        <w:rPr>
          <w:b/>
          <w:color w:val="00B0F0"/>
          <w:sz w:val="24"/>
        </w:rPr>
        <w:t>woodWOP 8.0 – Desenvolvimento conjunto com feedback da prática</w:t>
      </w:r>
    </w:p>
    <w:p w14:paraId="29CAFAC6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B0344A9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A versão 8.0 disponibiliza várias novas funções que foram desenvolvidas em conjunto com a marcenaria. Até ao momento, a inclusão dos clientes e a atenção ao grupo-alvo, foi sempre reconhecida pela HOMAG e também foi tida em consideração no desenvolvimento deste software. O foco está nos assistentes práticos para um processamento conveniente que torna o trabalho com o woodWOP 8.0 ainda mais confortável, fácil de utilizar e derradeiramente mais rápido.</w:t>
      </w:r>
    </w:p>
    <w:p w14:paraId="776DF33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lastRenderedPageBreak/>
        <w:drawing>
          <wp:inline distT="0" distB="0" distL="0" distR="0" wp14:anchorId="4BB2057C" wp14:editId="05BE6BBD">
            <wp:extent cx="4262120" cy="2505029"/>
            <wp:effectExtent l="0" t="0" r="508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518" cy="2531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86D81" w14:textId="795FD0BD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Figura:</w:t>
      </w:r>
      <w:r>
        <w:rPr>
          <w:sz w:val="22"/>
        </w:rPr>
        <w:t xml:space="preserve"> woodWOP 8.1 – Key-Visual</w:t>
      </w:r>
    </w:p>
    <w:p w14:paraId="542DD6B0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91FC32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484F755" w14:textId="77777777" w:rsidR="00C60EFE" w:rsidRPr="00051EB7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sym w:font="Wingdings" w:char="F0E0"/>
      </w:r>
      <w:r>
        <w:rPr>
          <w:b/>
          <w:sz w:val="22"/>
        </w:rPr>
        <w:t>Resumo das inovações mais importantes do woodWOP 8.0</w:t>
      </w:r>
    </w:p>
    <w:p w14:paraId="5C116ABE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338E653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Assistente de contorno – Suporte melhorado para principiantes.</w:t>
      </w:r>
    </w:p>
    <w:p w14:paraId="58E8B5D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A partir de agora, as novas peças podem ser aqui programadas de forma mais conveniente. </w:t>
      </w:r>
      <w:r>
        <w:rPr>
          <w:sz w:val="22"/>
        </w:rPr>
        <w:br/>
        <w:t>Por exemplo, para círculos, formas em L ou outros componentes arredondados, os ficheiros do modelo serão armazenados para projectos futuros. Esta é uma vantagem significativa em termos de poupança de tempo e corresponde a uma redução significativa dos obstáculos na preparação inicial.</w:t>
      </w:r>
    </w:p>
    <w:p w14:paraId="3B320B29" w14:textId="28A1F91B" w:rsidR="00C60EFE" w:rsidRDefault="00762B3D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3E404CDA" wp14:editId="1D46EBF1">
            <wp:extent cx="3600000" cy="1931141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3072E" w14:textId="58D1DBC0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Figura:</w:t>
      </w:r>
      <w:r>
        <w:rPr>
          <w:sz w:val="22"/>
        </w:rPr>
        <w:t xml:space="preserve"> Por exemplo, para círculos, formas em L ou outros componentes arredondados, os ficheiros do modelo serão armazenados para projectos futuros.  </w:t>
      </w:r>
    </w:p>
    <w:p w14:paraId="7BDEFED8" w14:textId="77777777" w:rsidR="007501E0" w:rsidRDefault="007501E0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</w:p>
    <w:p w14:paraId="704DAFB4" w14:textId="535841BE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lastRenderedPageBreak/>
        <w:t>Reconhecimento de características – Identificação automática de orifícios, cavidades e ranhuras num modelo de peça 3D.</w:t>
      </w:r>
    </w:p>
    <w:p w14:paraId="6F5A89D1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São detectados não só os orifícios, mas também as ranhuras e as cavidades directamente nas estruturas 3D e é gerada a macro de processamento adequada para o processamento automático posterior. Isto proporciona uma aceleração significativa na implementação da importação CAD para o programa de processamento. É assegurada a utilização ideal dos dados existentes. </w:t>
      </w:r>
    </w:p>
    <w:p w14:paraId="7D23B29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498D6CC" w14:textId="49D14A7E" w:rsidR="00C60EFE" w:rsidRPr="00D82C74" w:rsidRDefault="00C60EFE" w:rsidP="00C60EFE">
      <w:pPr>
        <w:pStyle w:val="NurText"/>
        <w:spacing w:line="360" w:lineRule="auto"/>
        <w:rPr>
          <w:rFonts w:cs="Arial"/>
          <w:b/>
          <w:bCs/>
          <w:color w:val="00B0F0"/>
          <w:sz w:val="22"/>
          <w:szCs w:val="22"/>
        </w:rPr>
      </w:pPr>
      <w:r>
        <w:rPr>
          <w:rFonts w:cs="Arial"/>
          <w:b/>
          <w:color w:val="00B0F0"/>
          <w:sz w:val="22"/>
        </w:rPr>
        <w:t>Tabelas de variáveis – Operação simplificada graças à vista de formulários e gráficos de suporte adicionais.</w:t>
      </w:r>
    </w:p>
    <w:p w14:paraId="1675084F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 xml:space="preserve">A tabela de variáveis é expandida e aprimorada com várias novas opções. </w:t>
      </w:r>
    </w:p>
    <w:p w14:paraId="22CC7B05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>Podem ser definidos os valores mínimos e máximos, criadas listas de selecção e os gráficos de suporte podem ser armazenados para fins ilustrativos.</w:t>
      </w:r>
      <w:r>
        <w:rPr>
          <w:rFonts w:cs="Arial"/>
          <w:b w:val="0"/>
          <w:sz w:val="22"/>
        </w:rPr>
        <w:br/>
        <w:t>A programação é facilitada através de novos atributos, como "Hide" (ocultar linha) e "Boolean" (introduzir por caixa de verificação), mas também através de duas vistas: a vista de lista e a vista de formulário. A sequência é mais rápida e é evitada a operação errada!</w:t>
      </w:r>
    </w:p>
    <w:p w14:paraId="19982AC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AD3A4D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492C47AE" wp14:editId="615AAA60">
            <wp:extent cx="2773493" cy="329692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197" cy="330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29667" w14:textId="3E70CA02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Figura:</w:t>
      </w:r>
      <w:r>
        <w:rPr>
          <w:sz w:val="22"/>
        </w:rPr>
        <w:t xml:space="preserve"> Tabelas de variáveis – Operação simplificada graças à vista de formulários e gráficos de suporte adicionais. </w:t>
      </w:r>
    </w:p>
    <w:p w14:paraId="707B92E8" w14:textId="77777777" w:rsidR="00D203E4" w:rsidRPr="002D6EDA" w:rsidRDefault="00D203E4" w:rsidP="00C60EFE">
      <w:pPr>
        <w:pStyle w:val="NurText"/>
        <w:spacing w:line="360" w:lineRule="auto"/>
        <w:rPr>
          <w:sz w:val="22"/>
          <w:szCs w:val="22"/>
        </w:rPr>
      </w:pPr>
    </w:p>
    <w:p w14:paraId="1F394B7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Assistente de colagem – Nova ferramenta para uma programação eficiente da colagem de orlas.</w:t>
      </w:r>
    </w:p>
    <w:p w14:paraId="258D0D31" w14:textId="1ECF5712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O assistente de colagem está integrado directamente no woodWOP a partir da versão woodWOP 8.0. Todos os passos de trabalho para a colagem de orlas são criados automaticamente após a definição dos contornos e cantos. A base de dados tecnológica revista suporta entradas dependentes da situação, ângulo C e potência de aquecimento. O novo assistente também permite a importação de imagens de orlas através de sistemas CAD externos. É assegurada uma criação ainda mais rápida de programas com colagem de orlas. </w:t>
      </w:r>
      <w:r>
        <w:rPr>
          <w:sz w:val="22"/>
        </w:rPr>
        <w:br/>
      </w:r>
    </w:p>
    <w:p w14:paraId="2F3FDFDA" w14:textId="7FC04729" w:rsidR="00C60EFE" w:rsidRDefault="00344E04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F71F850" wp14:editId="6005FE37">
            <wp:extent cx="3600000" cy="1931141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B79E0" w14:textId="3B9A3720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Figura:</w:t>
      </w:r>
      <w:r>
        <w:rPr>
          <w:sz w:val="22"/>
        </w:rPr>
        <w:t xml:space="preserve"> Todos os passos de trabalho para a colagem de orlas são criados automaticamente após a definição dos contornos e cantos. </w:t>
      </w:r>
    </w:p>
    <w:p w14:paraId="22052A29" w14:textId="2A3E50AE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33A9EB5E" w14:textId="77777777" w:rsidR="00EB7415" w:rsidRPr="002D6EDA" w:rsidRDefault="00EB7415" w:rsidP="00C60EFE">
      <w:pPr>
        <w:pStyle w:val="NurText"/>
        <w:spacing w:line="360" w:lineRule="auto"/>
        <w:rPr>
          <w:sz w:val="22"/>
          <w:szCs w:val="22"/>
        </w:rPr>
      </w:pPr>
    </w:p>
    <w:p w14:paraId="5BFF4B6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Assistente de fórmulas com opções avançadas para utilizadores avançados.</w:t>
      </w:r>
    </w:p>
    <w:p w14:paraId="6BFBD39A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>O novo assistente de fórmulas facilita a criação de fórmulas. No campo de fórmulas de várias linhas, o utilizador tem tudo à vista. Estão disponíveis módulos como funções matemáticas, variáveis e condições para o utilizador montar as suas fórmulas. Os componentes das fórmulas são realçados a cores. Assim, até mesmo fórmulas complexas são apresentadas de forma clara. Podem ser calculados não só o resultado da fórmula, como também os resultados parciais. Este conveniente valor acrescentado na entrada suporta a criação simples de programas abrangentes e variáveis.</w:t>
      </w:r>
    </w:p>
    <w:p w14:paraId="36F1B574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1CAFC61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lastRenderedPageBreak/>
        <w:drawing>
          <wp:inline distT="0" distB="0" distL="0" distR="0" wp14:anchorId="33FBA456" wp14:editId="4515320A">
            <wp:extent cx="3600000" cy="2677355"/>
            <wp:effectExtent l="0" t="0" r="635" b="889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7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0FBE5" w14:textId="61BFD10E" w:rsidR="00C60EFE" w:rsidRPr="00EB7415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Figura:</w:t>
      </w:r>
      <w:r>
        <w:rPr>
          <w:sz w:val="22"/>
        </w:rPr>
        <w:t xml:space="preserve"> Estão disponíveis módulos como funções matemáticas, variáveis e condições para o utilizador montar as suas fórmulas. </w:t>
      </w:r>
    </w:p>
    <w:p w14:paraId="3F0C2DF9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514C829F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 alterações de massa permitem fazer ajustes no programa de forma rápida e fácil</w:t>
      </w:r>
    </w:p>
    <w:p w14:paraId="7F3BED71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 xml:space="preserve">Com a transferência de valores de parâmetros, as alterações de massa nas macros podem ser efectuadas de forma rápida e fácil em quatro passos com apenas alguns cliques. </w:t>
      </w:r>
      <w:r>
        <w:rPr>
          <w:b w:val="0"/>
          <w:sz w:val="22"/>
        </w:rPr>
        <w:br/>
        <w:t xml:space="preserve">1. Efectuar alterações numa macro. 2. Transferência de um ou de todos os parâmetros para a área de transferência dos parâmetros. 3. Selecção de todas as outras macros a alterar. 4. Introduzir o(s) valor(es) do(s) parâmetro(s). Breve, rápido e eficiente. </w:t>
      </w:r>
    </w:p>
    <w:p w14:paraId="39110688" w14:textId="77777777" w:rsidR="00C60EFE" w:rsidRPr="00745D53" w:rsidRDefault="00C60EFE" w:rsidP="00C60EFE">
      <w:pPr>
        <w:pStyle w:val="KeinLeerraum"/>
        <w:spacing w:line="360" w:lineRule="auto"/>
      </w:pPr>
    </w:p>
    <w:p w14:paraId="5D345A42" w14:textId="77777777" w:rsidR="00C60EFE" w:rsidRPr="000F2560" w:rsidRDefault="00C60EFE" w:rsidP="00C60EFE">
      <w:pPr>
        <w:pStyle w:val="KeinLeerraum"/>
      </w:pPr>
    </w:p>
    <w:p w14:paraId="3C77816D" w14:textId="77777777" w:rsidR="00C60EFE" w:rsidRPr="00923176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>Um salto significativo no desenvolvimento</w:t>
      </w:r>
    </w:p>
    <w:p w14:paraId="4FACF835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Várias funcionalidades novas facilitam ainda mais a operação com o woodWOP 8.0. Esta nova etapa de desenvolvimento foi bem pensada e suporta significativamente os utilizadores na construção. As funcionalidades novas ou actualizadas proporcionam um excelente valor acrescentado e, tal como todas as versões anteriores do woodWOP, podem ser utilizadas intuitivamente.</w:t>
      </w:r>
      <w:r>
        <w:rPr>
          <w:sz w:val="22"/>
        </w:rPr>
        <w:br/>
        <w:t xml:space="preserve">A poupança de tempo com um aumento da funcionalidade é o que distingue o woodWOP 8.0. </w:t>
      </w:r>
    </w:p>
    <w:sectPr w:rsidR="00C60EFE" w:rsidSect="00C60EFE">
      <w:headerReference w:type="default" r:id="rId16"/>
      <w:footerReference w:type="default" r:id="rId17"/>
      <w:endnotePr>
        <w:numFmt w:val="decimal"/>
      </w:endnotePr>
      <w:pgSz w:w="11907" w:h="16840"/>
      <w:pgMar w:top="2268" w:right="1701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EC3EF" w14:textId="77777777" w:rsidR="001A5A3C" w:rsidRDefault="001A5A3C">
      <w:r>
        <w:separator/>
      </w:r>
    </w:p>
  </w:endnote>
  <w:endnote w:type="continuationSeparator" w:id="0">
    <w:p w14:paraId="7D8D6FFC" w14:textId="77777777" w:rsidR="001A5A3C" w:rsidRDefault="001A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W1G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05CE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73401" w14:textId="77777777" w:rsidR="001A5A3C" w:rsidRDefault="001A5A3C">
      <w:r>
        <w:separator/>
      </w:r>
    </w:p>
  </w:footnote>
  <w:footnote w:type="continuationSeparator" w:id="0">
    <w:p w14:paraId="4561F0F8" w14:textId="77777777" w:rsidR="001A5A3C" w:rsidRDefault="001A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053F6" w14:textId="5D16D4A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b/>
        <w:sz w:val="28"/>
      </w:rPr>
      <w:tab/>
    </w:r>
    <w:r>
      <w:rPr>
        <w:noProof/>
      </w:rPr>
      <w:drawing>
        <wp:inline distT="0" distB="0" distL="0" distR="0" wp14:anchorId="0F87F3A6" wp14:editId="6D9AD9A7">
          <wp:extent cx="1621539" cy="243840"/>
          <wp:effectExtent l="0" t="0" r="0" b="381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250E59C8" w14:textId="77777777" w:rsidTr="00C74CDC">
      <w:tc>
        <w:tcPr>
          <w:tcW w:w="3402" w:type="dxa"/>
        </w:tcPr>
        <w:p w14:paraId="3A51EE77" w14:textId="77777777" w:rsidR="00C74CDC" w:rsidRDefault="003E468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Artigo HOMAG</w:t>
          </w:r>
        </w:p>
        <w:p w14:paraId="74362CDC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5D63E7C2" w14:textId="3ABFF34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5CBEF6C9" w14:textId="7E59BA97" w:rsidR="00C74CDC" w:rsidRDefault="002C0B7C" w:rsidP="00CE04B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Outubro de 2021</w:t>
          </w:r>
        </w:p>
      </w:tc>
    </w:tr>
  </w:tbl>
  <w:p w14:paraId="3297228D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03C7C23"/>
    <w:multiLevelType w:val="hybridMultilevel"/>
    <w:tmpl w:val="EDE6562E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4D7C87"/>
    <w:multiLevelType w:val="hybridMultilevel"/>
    <w:tmpl w:val="1868CA86"/>
    <w:lvl w:ilvl="0" w:tplc="F356D9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8486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9A6D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AF6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E6F7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78F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065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A869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626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C6B06"/>
    <w:multiLevelType w:val="hybridMultilevel"/>
    <w:tmpl w:val="64CC7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15714E9"/>
    <w:multiLevelType w:val="hybridMultilevel"/>
    <w:tmpl w:val="67162178"/>
    <w:lvl w:ilvl="0" w:tplc="50E848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BF55546"/>
    <w:multiLevelType w:val="hybridMultilevel"/>
    <w:tmpl w:val="6BB69FDA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631276"/>
    <w:multiLevelType w:val="hybridMultilevel"/>
    <w:tmpl w:val="CFB4AF0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7650D"/>
    <w:multiLevelType w:val="hybridMultilevel"/>
    <w:tmpl w:val="C24673DE"/>
    <w:lvl w:ilvl="0" w:tplc="9432E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9A37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EF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859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C6F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22BC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347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0887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2A7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29727B2"/>
    <w:multiLevelType w:val="hybridMultilevel"/>
    <w:tmpl w:val="5FDAA562"/>
    <w:lvl w:ilvl="0" w:tplc="F15C0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4D81EE8"/>
    <w:multiLevelType w:val="hybridMultilevel"/>
    <w:tmpl w:val="B498B4C0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842D19"/>
    <w:multiLevelType w:val="hybridMultilevel"/>
    <w:tmpl w:val="AAE6CC9C"/>
    <w:lvl w:ilvl="0" w:tplc="14D0BA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A7B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62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C88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236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2FF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CC0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8E9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00E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E334D"/>
    <w:multiLevelType w:val="hybridMultilevel"/>
    <w:tmpl w:val="9D9AC4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607D8"/>
    <w:multiLevelType w:val="multilevel"/>
    <w:tmpl w:val="491C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3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4"/>
  </w:num>
  <w:num w:numId="3">
    <w:abstractNumId w:val="16"/>
  </w:num>
  <w:num w:numId="4">
    <w:abstractNumId w:val="11"/>
  </w:num>
  <w:num w:numId="5">
    <w:abstractNumId w:val="33"/>
  </w:num>
  <w:num w:numId="6">
    <w:abstractNumId w:val="19"/>
  </w:num>
  <w:num w:numId="7">
    <w:abstractNumId w:val="20"/>
  </w:num>
  <w:num w:numId="8">
    <w:abstractNumId w:val="25"/>
  </w:num>
  <w:num w:numId="9">
    <w:abstractNumId w:val="26"/>
  </w:num>
  <w:num w:numId="10">
    <w:abstractNumId w:val="35"/>
  </w:num>
  <w:num w:numId="11">
    <w:abstractNumId w:val="31"/>
  </w:num>
  <w:num w:numId="12">
    <w:abstractNumId w:val="5"/>
  </w:num>
  <w:num w:numId="13">
    <w:abstractNumId w:val="22"/>
  </w:num>
  <w:num w:numId="14">
    <w:abstractNumId w:val="9"/>
  </w:num>
  <w:num w:numId="15">
    <w:abstractNumId w:val="8"/>
  </w:num>
  <w:num w:numId="16">
    <w:abstractNumId w:val="10"/>
  </w:num>
  <w:num w:numId="17">
    <w:abstractNumId w:val="36"/>
  </w:num>
  <w:num w:numId="18">
    <w:abstractNumId w:val="17"/>
  </w:num>
  <w:num w:numId="19">
    <w:abstractNumId w:val="37"/>
  </w:num>
  <w:num w:numId="20">
    <w:abstractNumId w:val="29"/>
  </w:num>
  <w:num w:numId="21">
    <w:abstractNumId w:val="42"/>
  </w:num>
  <w:num w:numId="22">
    <w:abstractNumId w:val="4"/>
  </w:num>
  <w:num w:numId="23">
    <w:abstractNumId w:val="12"/>
  </w:num>
  <w:num w:numId="24">
    <w:abstractNumId w:val="14"/>
  </w:num>
  <w:num w:numId="25">
    <w:abstractNumId w:val="43"/>
  </w:num>
  <w:num w:numId="26">
    <w:abstractNumId w:val="15"/>
  </w:num>
  <w:num w:numId="27">
    <w:abstractNumId w:val="27"/>
  </w:num>
  <w:num w:numId="28">
    <w:abstractNumId w:val="3"/>
  </w:num>
  <w:num w:numId="29">
    <w:abstractNumId w:val="24"/>
  </w:num>
  <w:num w:numId="30">
    <w:abstractNumId w:val="2"/>
  </w:num>
  <w:num w:numId="31">
    <w:abstractNumId w:val="45"/>
  </w:num>
  <w:num w:numId="32">
    <w:abstractNumId w:val="38"/>
  </w:num>
  <w:num w:numId="33">
    <w:abstractNumId w:val="40"/>
  </w:num>
  <w:num w:numId="34">
    <w:abstractNumId w:val="13"/>
  </w:num>
  <w:num w:numId="35">
    <w:abstractNumId w:val="7"/>
  </w:num>
  <w:num w:numId="36">
    <w:abstractNumId w:val="23"/>
  </w:num>
  <w:num w:numId="37">
    <w:abstractNumId w:val="30"/>
  </w:num>
  <w:num w:numId="38">
    <w:abstractNumId w:val="18"/>
  </w:num>
  <w:num w:numId="39">
    <w:abstractNumId w:val="39"/>
  </w:num>
  <w:num w:numId="40">
    <w:abstractNumId w:val="6"/>
  </w:num>
  <w:num w:numId="41">
    <w:abstractNumId w:val="28"/>
  </w:num>
  <w:num w:numId="42">
    <w:abstractNumId w:val="34"/>
  </w:num>
  <w:num w:numId="43">
    <w:abstractNumId w:val="0"/>
  </w:num>
  <w:num w:numId="44">
    <w:abstractNumId w:val="32"/>
  </w:num>
  <w:num w:numId="45">
    <w:abstractNumId w:val="2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3E6D"/>
    <w:rsid w:val="0001030D"/>
    <w:rsid w:val="00010C96"/>
    <w:rsid w:val="00011AE8"/>
    <w:rsid w:val="0001413F"/>
    <w:rsid w:val="00017717"/>
    <w:rsid w:val="00024EE9"/>
    <w:rsid w:val="00025130"/>
    <w:rsid w:val="00027E33"/>
    <w:rsid w:val="00032A4E"/>
    <w:rsid w:val="00033FE4"/>
    <w:rsid w:val="00037A63"/>
    <w:rsid w:val="00041403"/>
    <w:rsid w:val="00042DAA"/>
    <w:rsid w:val="000435B1"/>
    <w:rsid w:val="00046F32"/>
    <w:rsid w:val="000471D4"/>
    <w:rsid w:val="00050353"/>
    <w:rsid w:val="00057323"/>
    <w:rsid w:val="0006250C"/>
    <w:rsid w:val="000626D3"/>
    <w:rsid w:val="00064DE4"/>
    <w:rsid w:val="00070D5B"/>
    <w:rsid w:val="00075241"/>
    <w:rsid w:val="00076312"/>
    <w:rsid w:val="00080779"/>
    <w:rsid w:val="000835D5"/>
    <w:rsid w:val="00087568"/>
    <w:rsid w:val="000937EA"/>
    <w:rsid w:val="00094004"/>
    <w:rsid w:val="000A1DB9"/>
    <w:rsid w:val="000A25FF"/>
    <w:rsid w:val="000A2D10"/>
    <w:rsid w:val="000A7F3E"/>
    <w:rsid w:val="000B40DB"/>
    <w:rsid w:val="000B65DA"/>
    <w:rsid w:val="000C3B2D"/>
    <w:rsid w:val="000D094D"/>
    <w:rsid w:val="000D1074"/>
    <w:rsid w:val="000D5284"/>
    <w:rsid w:val="000E13E2"/>
    <w:rsid w:val="000E1F18"/>
    <w:rsid w:val="000E66EC"/>
    <w:rsid w:val="000E67A5"/>
    <w:rsid w:val="000F00E6"/>
    <w:rsid w:val="000F38B6"/>
    <w:rsid w:val="001009AB"/>
    <w:rsid w:val="00106960"/>
    <w:rsid w:val="001120DA"/>
    <w:rsid w:val="001129F9"/>
    <w:rsid w:val="001133A3"/>
    <w:rsid w:val="001138A0"/>
    <w:rsid w:val="001234BA"/>
    <w:rsid w:val="001264A4"/>
    <w:rsid w:val="0013052C"/>
    <w:rsid w:val="001346DA"/>
    <w:rsid w:val="00136CD7"/>
    <w:rsid w:val="001379FB"/>
    <w:rsid w:val="00144DE4"/>
    <w:rsid w:val="001544C1"/>
    <w:rsid w:val="0015515D"/>
    <w:rsid w:val="001602B0"/>
    <w:rsid w:val="00162F66"/>
    <w:rsid w:val="00165D2E"/>
    <w:rsid w:val="00166B00"/>
    <w:rsid w:val="00171A90"/>
    <w:rsid w:val="0017362A"/>
    <w:rsid w:val="00181328"/>
    <w:rsid w:val="0019094F"/>
    <w:rsid w:val="00191B7B"/>
    <w:rsid w:val="0019346C"/>
    <w:rsid w:val="00196BF0"/>
    <w:rsid w:val="00197C90"/>
    <w:rsid w:val="001A5A3C"/>
    <w:rsid w:val="001A6C44"/>
    <w:rsid w:val="001A7968"/>
    <w:rsid w:val="001C1F3B"/>
    <w:rsid w:val="001C3917"/>
    <w:rsid w:val="001C5054"/>
    <w:rsid w:val="001D3BFB"/>
    <w:rsid w:val="001D5C62"/>
    <w:rsid w:val="001D7A81"/>
    <w:rsid w:val="001E29BB"/>
    <w:rsid w:val="001E3760"/>
    <w:rsid w:val="001F5F23"/>
    <w:rsid w:val="001F6AB9"/>
    <w:rsid w:val="00201793"/>
    <w:rsid w:val="00203FC7"/>
    <w:rsid w:val="002043A5"/>
    <w:rsid w:val="00204718"/>
    <w:rsid w:val="00204759"/>
    <w:rsid w:val="002100F5"/>
    <w:rsid w:val="00212287"/>
    <w:rsid w:val="00213A46"/>
    <w:rsid w:val="00215ECF"/>
    <w:rsid w:val="00222DB6"/>
    <w:rsid w:val="0022697A"/>
    <w:rsid w:val="002373BE"/>
    <w:rsid w:val="0024002D"/>
    <w:rsid w:val="00243B25"/>
    <w:rsid w:val="002560A1"/>
    <w:rsid w:val="00257269"/>
    <w:rsid w:val="00262EF5"/>
    <w:rsid w:val="00263464"/>
    <w:rsid w:val="00272217"/>
    <w:rsid w:val="00274D1F"/>
    <w:rsid w:val="00275C8E"/>
    <w:rsid w:val="00276C42"/>
    <w:rsid w:val="002A19F6"/>
    <w:rsid w:val="002A557A"/>
    <w:rsid w:val="002C09A0"/>
    <w:rsid w:val="002C0B7C"/>
    <w:rsid w:val="002C0E00"/>
    <w:rsid w:val="002D60BB"/>
    <w:rsid w:val="002F016D"/>
    <w:rsid w:val="002F0540"/>
    <w:rsid w:val="002F32BD"/>
    <w:rsid w:val="003014A3"/>
    <w:rsid w:val="00303C1B"/>
    <w:rsid w:val="00306C0D"/>
    <w:rsid w:val="00306F18"/>
    <w:rsid w:val="00321923"/>
    <w:rsid w:val="003220C3"/>
    <w:rsid w:val="00322479"/>
    <w:rsid w:val="00326DA7"/>
    <w:rsid w:val="0033127F"/>
    <w:rsid w:val="00344E04"/>
    <w:rsid w:val="00346010"/>
    <w:rsid w:val="003463D1"/>
    <w:rsid w:val="0034773F"/>
    <w:rsid w:val="00351017"/>
    <w:rsid w:val="00352C2E"/>
    <w:rsid w:val="003578DD"/>
    <w:rsid w:val="00360987"/>
    <w:rsid w:val="00364256"/>
    <w:rsid w:val="00367030"/>
    <w:rsid w:val="00367548"/>
    <w:rsid w:val="00377252"/>
    <w:rsid w:val="003804F3"/>
    <w:rsid w:val="00382D91"/>
    <w:rsid w:val="00386860"/>
    <w:rsid w:val="003909DD"/>
    <w:rsid w:val="00391F23"/>
    <w:rsid w:val="00396D8D"/>
    <w:rsid w:val="003A0D46"/>
    <w:rsid w:val="003A464D"/>
    <w:rsid w:val="003A6ED4"/>
    <w:rsid w:val="003B3765"/>
    <w:rsid w:val="003B5D8E"/>
    <w:rsid w:val="003B7D34"/>
    <w:rsid w:val="003E1736"/>
    <w:rsid w:val="003E3511"/>
    <w:rsid w:val="003E3908"/>
    <w:rsid w:val="003E468C"/>
    <w:rsid w:val="003F102B"/>
    <w:rsid w:val="003F157A"/>
    <w:rsid w:val="003F3D73"/>
    <w:rsid w:val="00401216"/>
    <w:rsid w:val="00403F55"/>
    <w:rsid w:val="004061F4"/>
    <w:rsid w:val="004105D8"/>
    <w:rsid w:val="00415721"/>
    <w:rsid w:val="004305F5"/>
    <w:rsid w:val="004329F2"/>
    <w:rsid w:val="00433DBA"/>
    <w:rsid w:val="004401F4"/>
    <w:rsid w:val="004407DC"/>
    <w:rsid w:val="00443069"/>
    <w:rsid w:val="00445EF9"/>
    <w:rsid w:val="00451EB1"/>
    <w:rsid w:val="004605F6"/>
    <w:rsid w:val="004643E9"/>
    <w:rsid w:val="004645B3"/>
    <w:rsid w:val="00464CBB"/>
    <w:rsid w:val="0046535F"/>
    <w:rsid w:val="00472C49"/>
    <w:rsid w:val="00481597"/>
    <w:rsid w:val="004816B9"/>
    <w:rsid w:val="004817FB"/>
    <w:rsid w:val="00482A09"/>
    <w:rsid w:val="004844C8"/>
    <w:rsid w:val="00496564"/>
    <w:rsid w:val="004A2787"/>
    <w:rsid w:val="004B1435"/>
    <w:rsid w:val="004B186E"/>
    <w:rsid w:val="004B3B7C"/>
    <w:rsid w:val="004C1CA5"/>
    <w:rsid w:val="004D1DC8"/>
    <w:rsid w:val="004D23AC"/>
    <w:rsid w:val="004D4456"/>
    <w:rsid w:val="004E4864"/>
    <w:rsid w:val="004F2C78"/>
    <w:rsid w:val="004F3F8F"/>
    <w:rsid w:val="00500763"/>
    <w:rsid w:val="00504E2D"/>
    <w:rsid w:val="0051224B"/>
    <w:rsid w:val="00513A4B"/>
    <w:rsid w:val="00513AD6"/>
    <w:rsid w:val="00520897"/>
    <w:rsid w:val="005247A5"/>
    <w:rsid w:val="00537C82"/>
    <w:rsid w:val="0054012D"/>
    <w:rsid w:val="00541C6E"/>
    <w:rsid w:val="00542B9B"/>
    <w:rsid w:val="00544505"/>
    <w:rsid w:val="005475DE"/>
    <w:rsid w:val="005475F3"/>
    <w:rsid w:val="00547750"/>
    <w:rsid w:val="00552132"/>
    <w:rsid w:val="005528F6"/>
    <w:rsid w:val="005609DF"/>
    <w:rsid w:val="00570C27"/>
    <w:rsid w:val="00577EB7"/>
    <w:rsid w:val="0058077E"/>
    <w:rsid w:val="00583080"/>
    <w:rsid w:val="00585B0C"/>
    <w:rsid w:val="0058611D"/>
    <w:rsid w:val="0058634F"/>
    <w:rsid w:val="00590CCC"/>
    <w:rsid w:val="00592D92"/>
    <w:rsid w:val="005965C5"/>
    <w:rsid w:val="005A5380"/>
    <w:rsid w:val="005B1BE3"/>
    <w:rsid w:val="005C623C"/>
    <w:rsid w:val="005D59E6"/>
    <w:rsid w:val="005E1691"/>
    <w:rsid w:val="005E7897"/>
    <w:rsid w:val="005F022F"/>
    <w:rsid w:val="005F295E"/>
    <w:rsid w:val="005F3F60"/>
    <w:rsid w:val="00602436"/>
    <w:rsid w:val="006060F0"/>
    <w:rsid w:val="00612EA7"/>
    <w:rsid w:val="006143F9"/>
    <w:rsid w:val="00615A1F"/>
    <w:rsid w:val="00623204"/>
    <w:rsid w:val="00632372"/>
    <w:rsid w:val="00640B8F"/>
    <w:rsid w:val="00641C52"/>
    <w:rsid w:val="00644558"/>
    <w:rsid w:val="00646147"/>
    <w:rsid w:val="00654551"/>
    <w:rsid w:val="00660FF8"/>
    <w:rsid w:val="00665343"/>
    <w:rsid w:val="0066716B"/>
    <w:rsid w:val="00671880"/>
    <w:rsid w:val="006768B9"/>
    <w:rsid w:val="006842F7"/>
    <w:rsid w:val="00690000"/>
    <w:rsid w:val="006975FB"/>
    <w:rsid w:val="00697D14"/>
    <w:rsid w:val="006A3532"/>
    <w:rsid w:val="006A3CDB"/>
    <w:rsid w:val="006A3F3D"/>
    <w:rsid w:val="006A67EE"/>
    <w:rsid w:val="006B0C70"/>
    <w:rsid w:val="006B6B61"/>
    <w:rsid w:val="006C15C6"/>
    <w:rsid w:val="006D0844"/>
    <w:rsid w:val="006D5941"/>
    <w:rsid w:val="006D6193"/>
    <w:rsid w:val="006E1BAA"/>
    <w:rsid w:val="006F075B"/>
    <w:rsid w:val="006F1125"/>
    <w:rsid w:val="006F128A"/>
    <w:rsid w:val="006F173F"/>
    <w:rsid w:val="006F1AC9"/>
    <w:rsid w:val="0070039B"/>
    <w:rsid w:val="007039B0"/>
    <w:rsid w:val="0070496B"/>
    <w:rsid w:val="007143F9"/>
    <w:rsid w:val="00714EE6"/>
    <w:rsid w:val="007256CF"/>
    <w:rsid w:val="00735CDE"/>
    <w:rsid w:val="00735FDB"/>
    <w:rsid w:val="00737128"/>
    <w:rsid w:val="00742CE2"/>
    <w:rsid w:val="007432CB"/>
    <w:rsid w:val="00747915"/>
    <w:rsid w:val="007501E0"/>
    <w:rsid w:val="0076147E"/>
    <w:rsid w:val="00762B3D"/>
    <w:rsid w:val="00763EF0"/>
    <w:rsid w:val="00764108"/>
    <w:rsid w:val="00771787"/>
    <w:rsid w:val="00771AE9"/>
    <w:rsid w:val="00772ED8"/>
    <w:rsid w:val="0077483E"/>
    <w:rsid w:val="00774ABF"/>
    <w:rsid w:val="00784EDE"/>
    <w:rsid w:val="00792D3C"/>
    <w:rsid w:val="00793FB1"/>
    <w:rsid w:val="0079664A"/>
    <w:rsid w:val="007A2093"/>
    <w:rsid w:val="007A4EF3"/>
    <w:rsid w:val="007B0121"/>
    <w:rsid w:val="007B0EDB"/>
    <w:rsid w:val="007B2800"/>
    <w:rsid w:val="007D1019"/>
    <w:rsid w:val="007F0D37"/>
    <w:rsid w:val="007F727D"/>
    <w:rsid w:val="007F7BED"/>
    <w:rsid w:val="007F7E9B"/>
    <w:rsid w:val="008030A6"/>
    <w:rsid w:val="00804F4E"/>
    <w:rsid w:val="008051FD"/>
    <w:rsid w:val="0080719B"/>
    <w:rsid w:val="00807C59"/>
    <w:rsid w:val="008250FF"/>
    <w:rsid w:val="0082662A"/>
    <w:rsid w:val="008268BF"/>
    <w:rsid w:val="008461E1"/>
    <w:rsid w:val="008547A0"/>
    <w:rsid w:val="00854F31"/>
    <w:rsid w:val="00855831"/>
    <w:rsid w:val="00872EF6"/>
    <w:rsid w:val="00877CF9"/>
    <w:rsid w:val="0088068C"/>
    <w:rsid w:val="008860FF"/>
    <w:rsid w:val="00891766"/>
    <w:rsid w:val="0089490D"/>
    <w:rsid w:val="008A752A"/>
    <w:rsid w:val="008B07C0"/>
    <w:rsid w:val="008C0447"/>
    <w:rsid w:val="008C3465"/>
    <w:rsid w:val="008C3E61"/>
    <w:rsid w:val="008C47A7"/>
    <w:rsid w:val="008C639E"/>
    <w:rsid w:val="008D0D77"/>
    <w:rsid w:val="0090413B"/>
    <w:rsid w:val="009051A1"/>
    <w:rsid w:val="0091785C"/>
    <w:rsid w:val="009178FE"/>
    <w:rsid w:val="00920D02"/>
    <w:rsid w:val="009218E7"/>
    <w:rsid w:val="00926768"/>
    <w:rsid w:val="0093011B"/>
    <w:rsid w:val="0093516C"/>
    <w:rsid w:val="009368F5"/>
    <w:rsid w:val="00944CAE"/>
    <w:rsid w:val="009479AC"/>
    <w:rsid w:val="00952F23"/>
    <w:rsid w:val="0097467A"/>
    <w:rsid w:val="00975002"/>
    <w:rsid w:val="0097733B"/>
    <w:rsid w:val="009863C0"/>
    <w:rsid w:val="009A1B07"/>
    <w:rsid w:val="009A24F3"/>
    <w:rsid w:val="009A4FA6"/>
    <w:rsid w:val="009A78EC"/>
    <w:rsid w:val="009B2599"/>
    <w:rsid w:val="009B4023"/>
    <w:rsid w:val="009C58AA"/>
    <w:rsid w:val="009C58AD"/>
    <w:rsid w:val="009C73C6"/>
    <w:rsid w:val="009D785A"/>
    <w:rsid w:val="009E15B5"/>
    <w:rsid w:val="009E1B64"/>
    <w:rsid w:val="009E2D43"/>
    <w:rsid w:val="009F50FD"/>
    <w:rsid w:val="00A02EA5"/>
    <w:rsid w:val="00A03C37"/>
    <w:rsid w:val="00A04D46"/>
    <w:rsid w:val="00A05EDC"/>
    <w:rsid w:val="00A13CD6"/>
    <w:rsid w:val="00A15C08"/>
    <w:rsid w:val="00A16171"/>
    <w:rsid w:val="00A24BCC"/>
    <w:rsid w:val="00A2516F"/>
    <w:rsid w:val="00A33C84"/>
    <w:rsid w:val="00A5108C"/>
    <w:rsid w:val="00A520E2"/>
    <w:rsid w:val="00A56BDE"/>
    <w:rsid w:val="00A63427"/>
    <w:rsid w:val="00A653EE"/>
    <w:rsid w:val="00A65C4B"/>
    <w:rsid w:val="00A715B3"/>
    <w:rsid w:val="00A7235B"/>
    <w:rsid w:val="00A73AAF"/>
    <w:rsid w:val="00A76D5B"/>
    <w:rsid w:val="00A82CF5"/>
    <w:rsid w:val="00A83C69"/>
    <w:rsid w:val="00A91966"/>
    <w:rsid w:val="00A91971"/>
    <w:rsid w:val="00A9766B"/>
    <w:rsid w:val="00AA0FB9"/>
    <w:rsid w:val="00AA3FF1"/>
    <w:rsid w:val="00AA6399"/>
    <w:rsid w:val="00AB1F62"/>
    <w:rsid w:val="00AB73AA"/>
    <w:rsid w:val="00AC0A7D"/>
    <w:rsid w:val="00AC4E1D"/>
    <w:rsid w:val="00AD2E3F"/>
    <w:rsid w:val="00AD69E4"/>
    <w:rsid w:val="00AD7894"/>
    <w:rsid w:val="00AE3F08"/>
    <w:rsid w:val="00AE54B6"/>
    <w:rsid w:val="00AE5593"/>
    <w:rsid w:val="00AE6772"/>
    <w:rsid w:val="00AE683C"/>
    <w:rsid w:val="00AF3D8F"/>
    <w:rsid w:val="00B0470F"/>
    <w:rsid w:val="00B06F02"/>
    <w:rsid w:val="00B10596"/>
    <w:rsid w:val="00B16A61"/>
    <w:rsid w:val="00B27B13"/>
    <w:rsid w:val="00B30F66"/>
    <w:rsid w:val="00B32DEF"/>
    <w:rsid w:val="00B367A6"/>
    <w:rsid w:val="00B42D2F"/>
    <w:rsid w:val="00B431A0"/>
    <w:rsid w:val="00B47E74"/>
    <w:rsid w:val="00B51F9A"/>
    <w:rsid w:val="00B541B8"/>
    <w:rsid w:val="00B57FAC"/>
    <w:rsid w:val="00B632E9"/>
    <w:rsid w:val="00B63430"/>
    <w:rsid w:val="00B7241B"/>
    <w:rsid w:val="00B74DE5"/>
    <w:rsid w:val="00B8324A"/>
    <w:rsid w:val="00B934BA"/>
    <w:rsid w:val="00BA3C3F"/>
    <w:rsid w:val="00BA58D2"/>
    <w:rsid w:val="00BA6CDC"/>
    <w:rsid w:val="00BB372F"/>
    <w:rsid w:val="00BC229D"/>
    <w:rsid w:val="00BC2AEB"/>
    <w:rsid w:val="00BC67FC"/>
    <w:rsid w:val="00BC782D"/>
    <w:rsid w:val="00BD3DE1"/>
    <w:rsid w:val="00BD6449"/>
    <w:rsid w:val="00BE3377"/>
    <w:rsid w:val="00BF1F0F"/>
    <w:rsid w:val="00BF46E5"/>
    <w:rsid w:val="00BF5A37"/>
    <w:rsid w:val="00C029EC"/>
    <w:rsid w:val="00C04B14"/>
    <w:rsid w:val="00C05FEB"/>
    <w:rsid w:val="00C10053"/>
    <w:rsid w:val="00C11BCD"/>
    <w:rsid w:val="00C136AC"/>
    <w:rsid w:val="00C16878"/>
    <w:rsid w:val="00C16983"/>
    <w:rsid w:val="00C17557"/>
    <w:rsid w:val="00C31ED5"/>
    <w:rsid w:val="00C377C3"/>
    <w:rsid w:val="00C45AD8"/>
    <w:rsid w:val="00C46454"/>
    <w:rsid w:val="00C60AA7"/>
    <w:rsid w:val="00C60EFE"/>
    <w:rsid w:val="00C60FD1"/>
    <w:rsid w:val="00C613D0"/>
    <w:rsid w:val="00C61C2E"/>
    <w:rsid w:val="00C61E6B"/>
    <w:rsid w:val="00C64040"/>
    <w:rsid w:val="00C65530"/>
    <w:rsid w:val="00C67490"/>
    <w:rsid w:val="00C74CDC"/>
    <w:rsid w:val="00C75D10"/>
    <w:rsid w:val="00C80E17"/>
    <w:rsid w:val="00C90446"/>
    <w:rsid w:val="00C94A9B"/>
    <w:rsid w:val="00C96136"/>
    <w:rsid w:val="00C96377"/>
    <w:rsid w:val="00CA00A9"/>
    <w:rsid w:val="00CB1588"/>
    <w:rsid w:val="00CB227C"/>
    <w:rsid w:val="00CC7606"/>
    <w:rsid w:val="00CD1E96"/>
    <w:rsid w:val="00CD5675"/>
    <w:rsid w:val="00CE04B9"/>
    <w:rsid w:val="00CF2729"/>
    <w:rsid w:val="00CF622D"/>
    <w:rsid w:val="00CF7265"/>
    <w:rsid w:val="00D008B2"/>
    <w:rsid w:val="00D0150A"/>
    <w:rsid w:val="00D043C0"/>
    <w:rsid w:val="00D05F12"/>
    <w:rsid w:val="00D071E6"/>
    <w:rsid w:val="00D10209"/>
    <w:rsid w:val="00D113BA"/>
    <w:rsid w:val="00D203E4"/>
    <w:rsid w:val="00D322E6"/>
    <w:rsid w:val="00D40674"/>
    <w:rsid w:val="00D449D6"/>
    <w:rsid w:val="00D45BAC"/>
    <w:rsid w:val="00D45BE9"/>
    <w:rsid w:val="00D50588"/>
    <w:rsid w:val="00D62E34"/>
    <w:rsid w:val="00D64850"/>
    <w:rsid w:val="00D65A21"/>
    <w:rsid w:val="00D700F1"/>
    <w:rsid w:val="00D70851"/>
    <w:rsid w:val="00D70977"/>
    <w:rsid w:val="00D72330"/>
    <w:rsid w:val="00D743CB"/>
    <w:rsid w:val="00D82026"/>
    <w:rsid w:val="00D915A1"/>
    <w:rsid w:val="00D91A6E"/>
    <w:rsid w:val="00D95A84"/>
    <w:rsid w:val="00D964B2"/>
    <w:rsid w:val="00DA294F"/>
    <w:rsid w:val="00DA3508"/>
    <w:rsid w:val="00DA7ADD"/>
    <w:rsid w:val="00DB0868"/>
    <w:rsid w:val="00DB47F4"/>
    <w:rsid w:val="00DD0631"/>
    <w:rsid w:val="00DD063D"/>
    <w:rsid w:val="00DD2203"/>
    <w:rsid w:val="00DD6DFB"/>
    <w:rsid w:val="00DD70A9"/>
    <w:rsid w:val="00DE114A"/>
    <w:rsid w:val="00DE1BB4"/>
    <w:rsid w:val="00DE77EC"/>
    <w:rsid w:val="00DF2A9D"/>
    <w:rsid w:val="00DF4B87"/>
    <w:rsid w:val="00E0639A"/>
    <w:rsid w:val="00E07C16"/>
    <w:rsid w:val="00E12D12"/>
    <w:rsid w:val="00E16955"/>
    <w:rsid w:val="00E173F8"/>
    <w:rsid w:val="00E24340"/>
    <w:rsid w:val="00E26CBF"/>
    <w:rsid w:val="00E36539"/>
    <w:rsid w:val="00E44302"/>
    <w:rsid w:val="00E44DF7"/>
    <w:rsid w:val="00E471E2"/>
    <w:rsid w:val="00E4780C"/>
    <w:rsid w:val="00E54363"/>
    <w:rsid w:val="00E56813"/>
    <w:rsid w:val="00E57033"/>
    <w:rsid w:val="00E6713F"/>
    <w:rsid w:val="00E7070B"/>
    <w:rsid w:val="00E70912"/>
    <w:rsid w:val="00E76289"/>
    <w:rsid w:val="00E80B5F"/>
    <w:rsid w:val="00E819BB"/>
    <w:rsid w:val="00E83A2F"/>
    <w:rsid w:val="00E90B0C"/>
    <w:rsid w:val="00E93B4F"/>
    <w:rsid w:val="00EA3D1C"/>
    <w:rsid w:val="00EA6393"/>
    <w:rsid w:val="00EB33F7"/>
    <w:rsid w:val="00EB684D"/>
    <w:rsid w:val="00EB7415"/>
    <w:rsid w:val="00ED0004"/>
    <w:rsid w:val="00ED21EA"/>
    <w:rsid w:val="00EE5ABD"/>
    <w:rsid w:val="00EE5B89"/>
    <w:rsid w:val="00F039FB"/>
    <w:rsid w:val="00F05208"/>
    <w:rsid w:val="00F0622E"/>
    <w:rsid w:val="00F06CA2"/>
    <w:rsid w:val="00F10DEC"/>
    <w:rsid w:val="00F1203A"/>
    <w:rsid w:val="00F12542"/>
    <w:rsid w:val="00F14B08"/>
    <w:rsid w:val="00F23A94"/>
    <w:rsid w:val="00F2656D"/>
    <w:rsid w:val="00F26FBF"/>
    <w:rsid w:val="00F314D7"/>
    <w:rsid w:val="00F33F8A"/>
    <w:rsid w:val="00F53966"/>
    <w:rsid w:val="00F577D2"/>
    <w:rsid w:val="00F61D8D"/>
    <w:rsid w:val="00F63192"/>
    <w:rsid w:val="00F65BA1"/>
    <w:rsid w:val="00F73A4F"/>
    <w:rsid w:val="00F74D41"/>
    <w:rsid w:val="00F8560C"/>
    <w:rsid w:val="00F85F86"/>
    <w:rsid w:val="00F97948"/>
    <w:rsid w:val="00FA0971"/>
    <w:rsid w:val="00FA23C1"/>
    <w:rsid w:val="00FB03E1"/>
    <w:rsid w:val="00FB6D7C"/>
    <w:rsid w:val="00FB7638"/>
    <w:rsid w:val="00FC13F6"/>
    <w:rsid w:val="00FC1784"/>
    <w:rsid w:val="00FC3C73"/>
    <w:rsid w:val="00FD4261"/>
    <w:rsid w:val="00FD5C5A"/>
    <w:rsid w:val="00FD640F"/>
    <w:rsid w:val="00FD7806"/>
    <w:rsid w:val="00FE18D8"/>
    <w:rsid w:val="00FE3947"/>
    <w:rsid w:val="00FE6DAA"/>
    <w:rsid w:val="00FE728E"/>
    <w:rsid w:val="00FE73A5"/>
    <w:rsid w:val="00FF0A5D"/>
    <w:rsid w:val="00FF2918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7C79E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203A"/>
    <w:pPr>
      <w:widowControl w:val="0"/>
      <w:spacing w:after="120" w:line="360" w:lineRule="auto"/>
    </w:pPr>
    <w:rPr>
      <w:rFonts w:ascii="Arial" w:hAnsi="Arial"/>
      <w:color w:val="000000" w:themeColor="text1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0622E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622E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0622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0622E"/>
    <w:rPr>
      <w:color w:val="00A0DC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622E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62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0622E"/>
    <w:pPr>
      <w:widowControl/>
      <w:spacing w:after="20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0622E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1784"/>
    <w:pPr>
      <w:widowControl w:val="0"/>
      <w:spacing w:after="120"/>
    </w:pPr>
    <w:rPr>
      <w:rFonts w:ascii="Arial" w:eastAsia="Times New Roman" w:hAnsi="Arial" w:cs="Times New Roman"/>
      <w:b/>
      <w:bCs/>
      <w:color w:val="000000" w:themeColor="text1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1784"/>
    <w:rPr>
      <w:rFonts w:ascii="Arial" w:eastAsiaTheme="minorHAnsi" w:hAnsi="Arial" w:cstheme="minorBidi"/>
      <w:b/>
      <w:bCs/>
      <w:color w:val="000000" w:themeColor="text1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9346C"/>
    <w:rPr>
      <w:color w:val="001941" w:themeColor="followedHyperlink"/>
      <w:u w:val="single"/>
    </w:rPr>
  </w:style>
  <w:style w:type="paragraph" w:customStyle="1" w:styleId="Default">
    <w:name w:val="Default"/>
    <w:rsid w:val="001138A0"/>
    <w:pPr>
      <w:autoSpaceDE w:val="0"/>
      <w:autoSpaceDN w:val="0"/>
      <w:adjustRightInd w:val="0"/>
    </w:pPr>
    <w:rPr>
      <w:rFonts w:ascii="HelveticaNeueLT W1G 55 Roman" w:hAnsi="HelveticaNeueLT W1G 55 Roman" w:cs="HelveticaNeueLT W1G 55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5F295E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1D3BFB"/>
    <w:pPr>
      <w:widowControl/>
      <w:spacing w:after="0" w:line="240" w:lineRule="auto"/>
    </w:pPr>
    <w:rPr>
      <w:rFonts w:cstheme="minorBidi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D3BFB"/>
    <w:rPr>
      <w:rFonts w:ascii="Arial" w:hAnsi="Arial" w:cstheme="minorBidi"/>
      <w:szCs w:val="21"/>
      <w:lang w:eastAsia="en-US"/>
    </w:rPr>
  </w:style>
  <w:style w:type="paragraph" w:styleId="berarbeitung">
    <w:name w:val="Revision"/>
    <w:hidden/>
    <w:uiPriority w:val="99"/>
    <w:semiHidden/>
    <w:rsid w:val="0001413F"/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397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7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04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0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1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653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57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58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02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43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0" ma:contentTypeDescription="Ein neues Dokument erstellen." ma:contentTypeScope="" ma:versionID="5116611f8898be7d56aa4303e1f0c884">
  <xsd:schema xmlns:xsd="http://www.w3.org/2001/XMLSchema" xmlns:xs="http://www.w3.org/2001/XMLSchema" xmlns:p="http://schemas.microsoft.com/office/2006/metadata/properties" xmlns:ns2="e20b8b39-6f26-469d-aca8-e9f0c341560f" targetNamespace="http://schemas.microsoft.com/office/2006/metadata/properties" ma:root="true" ma:fieldsID="96f8c5d0086b4388e70aac2e8b03fd97" ns2:_="">
    <xsd:import namespace="e20b8b39-6f26-469d-aca8-e9f0c3415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95438-61A2-458C-B97B-56EC8D30197B}"/>
</file>

<file path=customXml/itemProps3.xml><?xml version="1.0" encoding="utf-8"?>
<ds:datastoreItem xmlns:ds="http://schemas.openxmlformats.org/officeDocument/2006/customXml" ds:itemID="{9B1BE406-DC10-4B1B-A1E5-881F2C4C0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Horstmann, Ulf</cp:lastModifiedBy>
  <cp:revision>4</cp:revision>
  <cp:lastPrinted>2021-10-07T11:19:00Z</cp:lastPrinted>
  <dcterms:created xsi:type="dcterms:W3CDTF">2021-10-07T11:32:00Z</dcterms:created>
  <dcterms:modified xsi:type="dcterms:W3CDTF">2021-10-27T07:43:00Z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</Properties>
</file>